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noProof/>
        </w:rPr>
        <w:id w:val="2031140518"/>
        <w:docPartObj>
          <w:docPartGallery w:val="Cover Pages"/>
          <w:docPartUnique/>
        </w:docPartObj>
      </w:sdtPr>
      <w:sdtEndPr/>
      <w:sdtContent>
        <w:p w:rsidR="0050220C" w:rsidRDefault="0050220C">
          <w:pPr>
            <w:rPr>
              <w:noProof/>
            </w:rPr>
          </w:pPr>
          <w:r w:rsidRPr="0050220C">
            <w:rPr>
              <w:noProof/>
              <w:color w:val="FFFFFF" w:themeColor="background1"/>
            </w:rPr>
            <mc:AlternateContent>
              <mc:Choice Requires="wpg">
                <w:drawing>
                  <wp:anchor distT="0" distB="0" distL="114300" distR="114300" simplePos="0" relativeHeight="251660288" behindDoc="0" locked="0" layoutInCell="1" allowOverlap="1" wp14:anchorId="06D4EA47" wp14:editId="312C5EF7">
                    <wp:simplePos x="0" y="0"/>
                    <wp:positionH relativeFrom="page">
                      <wp:align>center</wp:align>
                    </wp:positionH>
                    <wp:positionV relativeFrom="page">
                      <wp:align>center</wp:align>
                    </wp:positionV>
                    <wp:extent cx="6858000" cy="9144000"/>
                    <wp:effectExtent l="0" t="0" r="2540" b="635"/>
                    <wp:wrapNone/>
                    <wp:docPr id="11" name="Group 11"/>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s:wsp>
                            <wps:cNvPr id="33" name="Rectangle 33"/>
                            <wps:cNvSpPr/>
                            <wps:spPr>
                              <a:xfrm>
                                <a:off x="228600" y="0"/>
                                <a:ext cx="6629400" cy="9144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ajorHAnsi" w:eastAsiaTheme="majorEastAsia" w:hAnsiTheme="majorHAnsi" w:cstheme="majorBidi"/>
                                      <w:color w:val="FFFFFF" w:themeColor="background1"/>
                                      <w:sz w:val="84"/>
                                      <w:szCs w:val="84"/>
                                    </w:rPr>
                                    <w:alias w:val="Title"/>
                                    <w:tag w:val=""/>
                                    <w:id w:val="-960264625"/>
                                    <w:dataBinding w:prefixMappings="xmlns:ns0='http://purl.org/dc/elements/1.1/' xmlns:ns1='http://schemas.openxmlformats.org/package/2006/metadata/core-properties' " w:xpath="/ns1:coreProperties[1]/ns0:title[1]" w:storeItemID="{6C3C8BC8-F283-45AE-878A-BAB7291924A1}"/>
                                    <w:text/>
                                  </w:sdtPr>
                                  <w:sdtEndPr/>
                                  <w:sdtContent>
                                    <w:p w:rsidR="00AD4764" w:rsidRDefault="00AD4764">
                                      <w:pPr>
                                        <w:pStyle w:val="NoSpacing"/>
                                        <w:spacing w:after="120"/>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Planning for Learning</w:t>
                                      </w:r>
                                    </w:p>
                                  </w:sdtContent>
                                </w:sdt>
                                <w:sdt>
                                  <w:sdtPr>
                                    <w:rPr>
                                      <w:color w:val="FFFFFF" w:themeColor="background1"/>
                                      <w:sz w:val="28"/>
                                      <w:szCs w:val="28"/>
                                    </w:rPr>
                                    <w:alias w:val="Subtitle"/>
                                    <w:tag w:val=""/>
                                    <w:id w:val="1611937615"/>
                                    <w:dataBinding w:prefixMappings="xmlns:ns0='http://purl.org/dc/elements/1.1/' xmlns:ns1='http://schemas.openxmlformats.org/package/2006/metadata/core-properties' " w:xpath="/ns1:coreProperties[1]/ns0:subject[1]" w:storeItemID="{6C3C8BC8-F283-45AE-878A-BAB7291924A1}"/>
                                    <w:text/>
                                  </w:sdtPr>
                                  <w:sdtEndPr/>
                                  <w:sdtContent>
                                    <w:p w:rsidR="00AD4764" w:rsidRDefault="001812AC">
                                      <w:pPr>
                                        <w:pStyle w:val="NoSpacing"/>
                                        <w:rPr>
                                          <w:color w:val="FFFFFF" w:themeColor="background1"/>
                                          <w:sz w:val="28"/>
                                          <w:szCs w:val="28"/>
                                        </w:rPr>
                                      </w:pPr>
                                      <w:r>
                                        <w:rPr>
                                          <w:color w:val="FFFFFF" w:themeColor="background1"/>
                                          <w:sz w:val="28"/>
                                          <w:szCs w:val="28"/>
                                        </w:rPr>
                                        <w:t>Chemistry</w:t>
                                      </w:r>
                                      <w:r w:rsidR="00AD4764">
                                        <w:rPr>
                                          <w:color w:val="FFFFFF" w:themeColor="background1"/>
                                          <w:sz w:val="28"/>
                                          <w:szCs w:val="28"/>
                                        </w:rPr>
                                        <w:t xml:space="preserve"> – Key Stage 5</w:t>
                                      </w:r>
                                    </w:p>
                                  </w:sdtContent>
                                </w:sdt>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34" name="Rectangle 34"/>
                            <wps:cNvSpPr/>
                            <wps:spPr>
                              <a:xfrm>
                                <a:off x="0" y="0"/>
                                <a:ext cx="228600" cy="9144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228600" y="7162800"/>
                                <a:ext cx="6629400" cy="156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sz w:val="32"/>
                                      <w:szCs w:val="32"/>
                                    </w:rPr>
                                    <w:alias w:val="Author"/>
                                    <w:tag w:val=""/>
                                    <w:id w:val="-315646564"/>
                                    <w:dataBinding w:prefixMappings="xmlns:ns0='http://purl.org/dc/elements/1.1/' xmlns:ns1='http://schemas.openxmlformats.org/package/2006/metadata/core-properties' " w:xpath="/ns1:coreProperties[1]/ns0:creator[1]" w:storeItemID="{6C3C8BC8-F283-45AE-878A-BAB7291924A1}"/>
                                    <w:text/>
                                  </w:sdtPr>
                                  <w:sdtEndPr/>
                                  <w:sdtContent>
                                    <w:p w:rsidR="00AD4764" w:rsidRDefault="00AE66ED">
                                      <w:pPr>
                                        <w:pStyle w:val="NoSpacing"/>
                                        <w:rPr>
                                          <w:color w:val="FFFFFF" w:themeColor="background1"/>
                                          <w:sz w:val="32"/>
                                          <w:szCs w:val="32"/>
                                        </w:rPr>
                                      </w:pPr>
                                      <w:r>
                                        <w:rPr>
                                          <w:color w:val="FFFFFF" w:themeColor="background1"/>
                                          <w:sz w:val="32"/>
                                          <w:szCs w:val="32"/>
                                        </w:rPr>
                                        <w:t>Carly O'Neil</w:t>
                                      </w:r>
                                    </w:p>
                                  </w:sdtContent>
                                </w:sdt>
                                <w:p w:rsidR="00AD4764" w:rsidRDefault="00554ACB">
                                  <w:pPr>
                                    <w:pStyle w:val="NoSpacing"/>
                                    <w:rPr>
                                      <w:color w:val="FFFFFF" w:themeColor="background1"/>
                                      <w:sz w:val="18"/>
                                      <w:szCs w:val="18"/>
                                    </w:rPr>
                                  </w:pPr>
                                  <w:sdt>
                                    <w:sdtPr>
                                      <w:rPr>
                                        <w:caps/>
                                        <w:color w:val="FFFFFF" w:themeColor="background1"/>
                                        <w:sz w:val="18"/>
                                        <w:szCs w:val="18"/>
                                      </w:rPr>
                                      <w:alias w:val="Company"/>
                                      <w:tag w:val=""/>
                                      <w:id w:val="-775099975"/>
                                      <w:dataBinding w:prefixMappings="xmlns:ns0='http://schemas.openxmlformats.org/officeDocument/2006/extended-properties' " w:xpath="/ns0:Properties[1]/ns0:Company[1]" w:storeItemID="{6668398D-A668-4E3E-A5EB-62B293D839F1}"/>
                                      <w:text/>
                                    </w:sdtPr>
                                    <w:sdtEndPr/>
                                    <w:sdtContent>
                                      <w:r w:rsidR="00AD4764">
                                        <w:rPr>
                                          <w:caps/>
                                          <w:color w:val="FFFFFF" w:themeColor="background1"/>
                                          <w:sz w:val="18"/>
                                          <w:szCs w:val="18"/>
                                        </w:rPr>
                                        <w:t>The Studio &amp; Life Sciences UTC</w:t>
                                      </w:r>
                                    </w:sdtContent>
                                  </w:sdt>
                                  <w:r w:rsidR="00AD4764">
                                    <w:rPr>
                                      <w:color w:val="FFFFFF" w:themeColor="background1"/>
                                      <w:sz w:val="18"/>
                                      <w:szCs w:val="18"/>
                                    </w:rPr>
                                    <w:t> </w:t>
                                  </w:r>
                                </w:p>
                              </w:txbxContent>
                            </wps:txbx>
                            <wps:bodyPr rot="0" spcFirstLastPara="0" vertOverflow="overflow" horzOverflow="overflow" vert="horz" wrap="square" lIns="4572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6D4EA47" id="Group 11" o:spid="_x0000_s1026" style="position:absolute;margin-left:0;margin-top:0;width:540pt;height:10in;z-index:251660288;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">
                    <v:rect id="Rectangle 33" o:spid="_x0000_s1027" style="position:absolute;left:2286;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" fillcolor="black [3213]" stroked="f" strokeweight="1pt">
                      <v:textbox inset="36pt,1in,1in,208.8pt">
                        <w:txbxContent>
                          <w:sdt>
                            <w:sdtPr>
                              <w:rPr>
                                <w:rFonts w:asciiTheme="majorHAnsi" w:eastAsiaTheme="majorEastAsia" w:hAnsiTheme="majorHAnsi" w:cstheme="majorBidi"/>
                                <w:color w:val="FFFFFF" w:themeColor="background1"/>
                                <w:sz w:val="84"/>
                                <w:szCs w:val="84"/>
                              </w:rPr>
                              <w:alias w:val="Title"/>
                              <w:tag w:val=""/>
                              <w:id w:val="-960264625"/>
                              <w:dataBinding w:prefixMappings="xmlns:ns0='http://purl.org/dc/elements/1.1/' xmlns:ns1='http://schemas.openxmlformats.org/package/2006/metadata/core-properties' " w:xpath="/ns1:coreProperties[1]/ns0:title[1]" w:storeItemID="{6C3C8BC8-F283-45AE-878A-BAB7291924A1}"/>
                              <w:text/>
                            </w:sdtPr>
                            <w:sdtEndPr/>
                            <w:sdtContent>
                              <w:p w:rsidR="00AD4764" w:rsidRDefault="00AD4764">
                                <w:pPr>
                                  <w:pStyle w:val="NoSpacing"/>
                                  <w:spacing w:after="120"/>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Planning for Learning</w:t>
                                </w:r>
                              </w:p>
                            </w:sdtContent>
                          </w:sdt>
                          <w:sdt>
                            <w:sdtPr>
                              <w:rPr>
                                <w:color w:val="FFFFFF" w:themeColor="background1"/>
                                <w:sz w:val="28"/>
                                <w:szCs w:val="28"/>
                              </w:rPr>
                              <w:alias w:val="Subtitle"/>
                              <w:tag w:val=""/>
                              <w:id w:val="1611937615"/>
                              <w:dataBinding w:prefixMappings="xmlns:ns0='http://purl.org/dc/elements/1.1/' xmlns:ns1='http://schemas.openxmlformats.org/package/2006/metadata/core-properties' " w:xpath="/ns1:coreProperties[1]/ns0:subject[1]" w:storeItemID="{6C3C8BC8-F283-45AE-878A-BAB7291924A1}"/>
                              <w:text/>
                            </w:sdtPr>
                            <w:sdtEndPr/>
                            <w:sdtContent>
                              <w:p w:rsidR="00AD4764" w:rsidRDefault="001812AC">
                                <w:pPr>
                                  <w:pStyle w:val="NoSpacing"/>
                                  <w:rPr>
                                    <w:color w:val="FFFFFF" w:themeColor="background1"/>
                                    <w:sz w:val="28"/>
                                    <w:szCs w:val="28"/>
                                  </w:rPr>
                                </w:pPr>
                                <w:r>
                                  <w:rPr>
                                    <w:color w:val="FFFFFF" w:themeColor="background1"/>
                                    <w:sz w:val="28"/>
                                    <w:szCs w:val="28"/>
                                  </w:rPr>
                                  <w:t>Chemistry</w:t>
                                </w:r>
                                <w:r w:rsidR="00AD4764">
                                  <w:rPr>
                                    <w:color w:val="FFFFFF" w:themeColor="background1"/>
                                    <w:sz w:val="28"/>
                                    <w:szCs w:val="28"/>
                                  </w:rPr>
                                  <w:t xml:space="preserve"> – Key Stage 5</w:t>
                                </w:r>
                              </w:p>
                            </w:sdtContent>
                          </w:sdt>
                        </w:txbxContent>
                      </v:textbox>
                    </v:rect>
                    <v:rect id="Rectangle 34"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" fillcolor="gray [1629]" stroked="f" strokeweight="1pt"/>
                    <v:shapetype id="_x0000_t202" coordsize="21600,21600" o:spt="202" path="m,l,21600r21600,l21600,xe">
                      <v:stroke joinstyle="miter"/>
                      <v:path gradientshapeok="t" o:connecttype="rect"/>
                    </v:shapetype>
                    <v:shape id="Text Box 35" o:spid="_x0000_s1029" type="#_x0000_t202" style="position:absolute;left:2286;top:71628;width:66294;height:156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" filled="f" stroked="f" strokeweight=".5pt">
                      <v:textbox inset="36pt,0,1in,0">
                        <w:txbxContent>
                          <w:sdt>
                            <w:sdtPr>
                              <w:rPr>
                                <w:color w:val="FFFFFF" w:themeColor="background1"/>
                                <w:sz w:val="32"/>
                                <w:szCs w:val="32"/>
                              </w:rPr>
                              <w:alias w:val="Author"/>
                              <w:tag w:val=""/>
                              <w:id w:val="-315646564"/>
                              <w:dataBinding w:prefixMappings="xmlns:ns0='http://purl.org/dc/elements/1.1/' xmlns:ns1='http://schemas.openxmlformats.org/package/2006/metadata/core-properties' " w:xpath="/ns1:coreProperties[1]/ns0:creator[1]" w:storeItemID="{6C3C8BC8-F283-45AE-878A-BAB7291924A1}"/>
                              <w:text/>
                            </w:sdtPr>
                            <w:sdtEndPr/>
                            <w:sdtContent>
                              <w:p w:rsidR="00AD4764" w:rsidRDefault="00AE66ED">
                                <w:pPr>
                                  <w:pStyle w:val="NoSpacing"/>
                                  <w:rPr>
                                    <w:color w:val="FFFFFF" w:themeColor="background1"/>
                                    <w:sz w:val="32"/>
                                    <w:szCs w:val="32"/>
                                  </w:rPr>
                                </w:pPr>
                                <w:r>
                                  <w:rPr>
                                    <w:color w:val="FFFFFF" w:themeColor="background1"/>
                                    <w:sz w:val="32"/>
                                    <w:szCs w:val="32"/>
                                  </w:rPr>
                                  <w:t>Carly O'Neil</w:t>
                                </w:r>
                              </w:p>
                            </w:sdtContent>
                          </w:sdt>
                          <w:p w:rsidR="00AD4764" w:rsidRDefault="00554ACB">
                            <w:pPr>
                              <w:pStyle w:val="NoSpacing"/>
                              <w:rPr>
                                <w:color w:val="FFFFFF" w:themeColor="background1"/>
                                <w:sz w:val="18"/>
                                <w:szCs w:val="18"/>
                              </w:rPr>
                            </w:pPr>
                            <w:sdt>
                              <w:sdtPr>
                                <w:rPr>
                                  <w:caps/>
                                  <w:color w:val="FFFFFF" w:themeColor="background1"/>
                                  <w:sz w:val="18"/>
                                  <w:szCs w:val="18"/>
                                </w:rPr>
                                <w:alias w:val="Company"/>
                                <w:tag w:val=""/>
                                <w:id w:val="-775099975"/>
                                <w:dataBinding w:prefixMappings="xmlns:ns0='http://schemas.openxmlformats.org/officeDocument/2006/extended-properties' " w:xpath="/ns0:Properties[1]/ns0:Company[1]" w:storeItemID="{6668398D-A668-4E3E-A5EB-62B293D839F1}"/>
                                <w:text/>
                              </w:sdtPr>
                              <w:sdtEndPr/>
                              <w:sdtContent>
                                <w:r w:rsidR="00AD4764">
                                  <w:rPr>
                                    <w:caps/>
                                    <w:color w:val="FFFFFF" w:themeColor="background1"/>
                                    <w:sz w:val="18"/>
                                    <w:szCs w:val="18"/>
                                  </w:rPr>
                                  <w:t>The Studio &amp; Life Sciences UTC</w:t>
                                </w:r>
                              </w:sdtContent>
                            </w:sdt>
                            <w:r w:rsidR="00AD4764">
                              <w:rPr>
                                <w:color w:val="FFFFFF" w:themeColor="background1"/>
                                <w:sz w:val="18"/>
                                <w:szCs w:val="18"/>
                              </w:rPr>
                              <w:t> </w:t>
                            </w:r>
                          </w:p>
                        </w:txbxContent>
                      </v:textbox>
                    </v:shape>
                    <w10:wrap anchorx="page" anchory="page"/>
                  </v:group>
                </w:pict>
              </mc:Fallback>
            </mc:AlternateContent>
          </w:r>
          <w:r>
            <w:rPr>
              <w:noProof/>
            </w:rPr>
            <w:br w:type="page"/>
          </w:r>
        </w:p>
      </w:sdtContent>
    </w:sdt>
    <w:p w:rsidR="00CD7E5C" w:rsidRDefault="00CD7E5C"/>
    <w:sdt>
      <w:sdtPr>
        <w:rPr>
          <w:rFonts w:ascii="Times New Roman" w:eastAsiaTheme="minorHAnsi" w:hAnsi="Times New Roman" w:cs="Times New Roman"/>
          <w:color w:val="auto"/>
          <w:sz w:val="22"/>
          <w:szCs w:val="22"/>
          <w:lang w:val="en-GB"/>
        </w:rPr>
        <w:id w:val="2088966882"/>
        <w:docPartObj>
          <w:docPartGallery w:val="Table of Contents"/>
          <w:docPartUnique/>
        </w:docPartObj>
      </w:sdtPr>
      <w:sdtEndPr>
        <w:rPr>
          <w:rFonts w:asciiTheme="minorHAnsi" w:hAnsiTheme="minorHAnsi" w:cstheme="minorBidi"/>
          <w:b/>
          <w:bCs/>
          <w:noProof/>
        </w:rPr>
      </w:sdtEndPr>
      <w:sdtContent>
        <w:p w:rsidR="009F00F6" w:rsidRDefault="009F00F6">
          <w:pPr>
            <w:pStyle w:val="TOCHeading"/>
            <w:rPr>
              <w:rFonts w:ascii="Times New Roman" w:hAnsi="Times New Roman" w:cs="Times New Roman"/>
              <w:sz w:val="48"/>
              <w:szCs w:val="48"/>
            </w:rPr>
          </w:pPr>
          <w:r w:rsidRPr="00D719F5">
            <w:rPr>
              <w:rFonts w:ascii="Times New Roman" w:hAnsi="Times New Roman" w:cs="Times New Roman"/>
              <w:sz w:val="48"/>
              <w:szCs w:val="48"/>
            </w:rPr>
            <w:t>Table of Contents</w:t>
          </w:r>
        </w:p>
        <w:p w:rsidR="00392FDC" w:rsidRPr="00392FDC" w:rsidRDefault="00392FDC" w:rsidP="00392FDC">
          <w:pPr>
            <w:rPr>
              <w:lang w:val="en-US"/>
            </w:rPr>
          </w:pPr>
        </w:p>
        <w:p w:rsidR="00392FDC" w:rsidRPr="00392FDC" w:rsidRDefault="009F00F6" w:rsidP="00392FDC">
          <w:pPr>
            <w:pStyle w:val="TOC1"/>
            <w:tabs>
              <w:tab w:val="right" w:leader="dot" w:pos="9016"/>
            </w:tabs>
            <w:spacing w:line="360" w:lineRule="auto"/>
            <w:rPr>
              <w:rFonts w:eastAsiaTheme="minorEastAsia"/>
              <w:noProof/>
              <w:sz w:val="36"/>
              <w:lang w:eastAsia="en-GB"/>
            </w:rPr>
          </w:pPr>
          <w:r w:rsidRPr="00392FDC">
            <w:rPr>
              <w:sz w:val="52"/>
              <w:szCs w:val="36"/>
            </w:rPr>
            <w:fldChar w:fldCharType="begin"/>
          </w:r>
          <w:r w:rsidRPr="00392FDC">
            <w:rPr>
              <w:sz w:val="52"/>
              <w:szCs w:val="36"/>
            </w:rPr>
            <w:instrText xml:space="preserve"> TOC \o "1-3" \h \z \u </w:instrText>
          </w:r>
          <w:r w:rsidRPr="00392FDC">
            <w:rPr>
              <w:sz w:val="52"/>
              <w:szCs w:val="36"/>
            </w:rPr>
            <w:fldChar w:fldCharType="separate"/>
          </w:r>
          <w:hyperlink w:anchor="_Toc107392310" w:history="1">
            <w:r w:rsidR="00392FDC" w:rsidRPr="00392FDC">
              <w:rPr>
                <w:rStyle w:val="Hyperlink"/>
                <w:noProof/>
                <w:sz w:val="36"/>
              </w:rPr>
              <w:t>1.Sequencing Statement</w:t>
            </w:r>
            <w:r w:rsidR="00392FDC" w:rsidRPr="00392FDC">
              <w:rPr>
                <w:noProof/>
                <w:webHidden/>
                <w:sz w:val="36"/>
              </w:rPr>
              <w:tab/>
            </w:r>
            <w:r w:rsidR="00392FDC" w:rsidRPr="00392FDC">
              <w:rPr>
                <w:noProof/>
                <w:webHidden/>
                <w:sz w:val="36"/>
              </w:rPr>
              <w:fldChar w:fldCharType="begin"/>
            </w:r>
            <w:r w:rsidR="00392FDC" w:rsidRPr="00392FDC">
              <w:rPr>
                <w:noProof/>
                <w:webHidden/>
                <w:sz w:val="36"/>
              </w:rPr>
              <w:instrText xml:space="preserve"> PAGEREF _Toc107392310 \h </w:instrText>
            </w:r>
            <w:r w:rsidR="00392FDC" w:rsidRPr="00392FDC">
              <w:rPr>
                <w:noProof/>
                <w:webHidden/>
                <w:sz w:val="36"/>
              </w:rPr>
            </w:r>
            <w:r w:rsidR="00392FDC" w:rsidRPr="00392FDC">
              <w:rPr>
                <w:noProof/>
                <w:webHidden/>
                <w:sz w:val="36"/>
              </w:rPr>
              <w:fldChar w:fldCharType="separate"/>
            </w:r>
            <w:r w:rsidR="00554ACB">
              <w:rPr>
                <w:noProof/>
                <w:webHidden/>
                <w:sz w:val="36"/>
              </w:rPr>
              <w:t>1</w:t>
            </w:r>
            <w:r w:rsidR="00392FDC" w:rsidRPr="00392FDC">
              <w:rPr>
                <w:noProof/>
                <w:webHidden/>
                <w:sz w:val="36"/>
              </w:rPr>
              <w:fldChar w:fldCharType="end"/>
            </w:r>
          </w:hyperlink>
        </w:p>
        <w:p w:rsidR="00392FDC" w:rsidRPr="00392FDC" w:rsidRDefault="00554ACB" w:rsidP="00392FDC">
          <w:pPr>
            <w:pStyle w:val="TOC1"/>
            <w:tabs>
              <w:tab w:val="right" w:leader="dot" w:pos="9016"/>
            </w:tabs>
            <w:spacing w:line="360" w:lineRule="auto"/>
            <w:rPr>
              <w:rFonts w:eastAsiaTheme="minorEastAsia"/>
              <w:noProof/>
              <w:sz w:val="36"/>
              <w:lang w:eastAsia="en-GB"/>
            </w:rPr>
          </w:pPr>
          <w:hyperlink w:anchor="_Toc107392311" w:history="1">
            <w:r w:rsidR="00392FDC" w:rsidRPr="00392FDC">
              <w:rPr>
                <w:rStyle w:val="Hyperlink"/>
                <w:noProof/>
                <w:sz w:val="36"/>
              </w:rPr>
              <w:t>2.Specialism Statement</w:t>
            </w:r>
            <w:r w:rsidR="00392FDC" w:rsidRPr="00392FDC">
              <w:rPr>
                <w:noProof/>
                <w:webHidden/>
                <w:sz w:val="36"/>
              </w:rPr>
              <w:tab/>
            </w:r>
            <w:r w:rsidR="00392FDC" w:rsidRPr="00392FDC">
              <w:rPr>
                <w:noProof/>
                <w:webHidden/>
                <w:sz w:val="36"/>
              </w:rPr>
              <w:fldChar w:fldCharType="begin"/>
            </w:r>
            <w:r w:rsidR="00392FDC" w:rsidRPr="00392FDC">
              <w:rPr>
                <w:noProof/>
                <w:webHidden/>
                <w:sz w:val="36"/>
              </w:rPr>
              <w:instrText xml:space="preserve"> PAGEREF _Toc107392311 \h </w:instrText>
            </w:r>
            <w:r w:rsidR="00392FDC" w:rsidRPr="00392FDC">
              <w:rPr>
                <w:noProof/>
                <w:webHidden/>
                <w:sz w:val="36"/>
              </w:rPr>
            </w:r>
            <w:r w:rsidR="00392FDC" w:rsidRPr="00392FDC">
              <w:rPr>
                <w:noProof/>
                <w:webHidden/>
                <w:sz w:val="36"/>
              </w:rPr>
              <w:fldChar w:fldCharType="separate"/>
            </w:r>
            <w:r>
              <w:rPr>
                <w:noProof/>
                <w:webHidden/>
                <w:sz w:val="36"/>
              </w:rPr>
              <w:t>1</w:t>
            </w:r>
            <w:r w:rsidR="00392FDC" w:rsidRPr="00392FDC">
              <w:rPr>
                <w:noProof/>
                <w:webHidden/>
                <w:sz w:val="36"/>
              </w:rPr>
              <w:fldChar w:fldCharType="end"/>
            </w:r>
          </w:hyperlink>
        </w:p>
        <w:p w:rsidR="00392FDC" w:rsidRPr="00392FDC" w:rsidRDefault="00554ACB" w:rsidP="00392FDC">
          <w:pPr>
            <w:pStyle w:val="TOC1"/>
            <w:tabs>
              <w:tab w:val="right" w:leader="dot" w:pos="9016"/>
            </w:tabs>
            <w:spacing w:line="360" w:lineRule="auto"/>
            <w:rPr>
              <w:rFonts w:eastAsiaTheme="minorEastAsia"/>
              <w:noProof/>
              <w:sz w:val="36"/>
              <w:lang w:eastAsia="en-GB"/>
            </w:rPr>
          </w:pPr>
          <w:hyperlink w:anchor="_Toc107392312" w:history="1">
            <w:r w:rsidR="00392FDC" w:rsidRPr="00392FDC">
              <w:rPr>
                <w:rStyle w:val="Hyperlink"/>
                <w:noProof/>
                <w:sz w:val="36"/>
              </w:rPr>
              <w:t>3.Curriculum on a Page</w:t>
            </w:r>
            <w:r w:rsidR="00392FDC" w:rsidRPr="00392FDC">
              <w:rPr>
                <w:noProof/>
                <w:webHidden/>
                <w:sz w:val="36"/>
              </w:rPr>
              <w:tab/>
            </w:r>
            <w:r w:rsidR="00392FDC" w:rsidRPr="00392FDC">
              <w:rPr>
                <w:noProof/>
                <w:webHidden/>
                <w:sz w:val="36"/>
              </w:rPr>
              <w:fldChar w:fldCharType="begin"/>
            </w:r>
            <w:r w:rsidR="00392FDC" w:rsidRPr="00392FDC">
              <w:rPr>
                <w:noProof/>
                <w:webHidden/>
                <w:sz w:val="36"/>
              </w:rPr>
              <w:instrText xml:space="preserve"> PAGEREF _Toc107392312 \h </w:instrText>
            </w:r>
            <w:r w:rsidR="00392FDC" w:rsidRPr="00392FDC">
              <w:rPr>
                <w:noProof/>
                <w:webHidden/>
                <w:sz w:val="36"/>
              </w:rPr>
            </w:r>
            <w:r w:rsidR="00392FDC" w:rsidRPr="00392FDC">
              <w:rPr>
                <w:noProof/>
                <w:webHidden/>
                <w:sz w:val="36"/>
              </w:rPr>
              <w:fldChar w:fldCharType="separate"/>
            </w:r>
            <w:r>
              <w:rPr>
                <w:noProof/>
                <w:webHidden/>
                <w:sz w:val="36"/>
              </w:rPr>
              <w:t>2</w:t>
            </w:r>
            <w:r w:rsidR="00392FDC" w:rsidRPr="00392FDC">
              <w:rPr>
                <w:noProof/>
                <w:webHidden/>
                <w:sz w:val="36"/>
              </w:rPr>
              <w:fldChar w:fldCharType="end"/>
            </w:r>
          </w:hyperlink>
        </w:p>
        <w:p w:rsidR="00392FDC" w:rsidRPr="00392FDC" w:rsidRDefault="00554ACB" w:rsidP="00392FDC">
          <w:pPr>
            <w:pStyle w:val="TOC1"/>
            <w:tabs>
              <w:tab w:val="right" w:leader="dot" w:pos="9016"/>
            </w:tabs>
            <w:spacing w:line="360" w:lineRule="auto"/>
            <w:rPr>
              <w:rFonts w:eastAsiaTheme="minorEastAsia"/>
              <w:noProof/>
              <w:sz w:val="36"/>
              <w:lang w:eastAsia="en-GB"/>
            </w:rPr>
          </w:pPr>
          <w:hyperlink w:anchor="_Toc107392313" w:history="1">
            <w:r w:rsidR="00392FDC" w:rsidRPr="00392FDC">
              <w:rPr>
                <w:rStyle w:val="Hyperlink"/>
                <w:noProof/>
                <w:sz w:val="36"/>
              </w:rPr>
              <w:t>4.Knowledge Acquisition and Routines</w:t>
            </w:r>
            <w:r w:rsidR="00392FDC" w:rsidRPr="00392FDC">
              <w:rPr>
                <w:noProof/>
                <w:webHidden/>
                <w:sz w:val="36"/>
              </w:rPr>
              <w:tab/>
            </w:r>
            <w:r w:rsidR="00392FDC" w:rsidRPr="00392FDC">
              <w:rPr>
                <w:noProof/>
                <w:webHidden/>
                <w:sz w:val="36"/>
              </w:rPr>
              <w:fldChar w:fldCharType="begin"/>
            </w:r>
            <w:r w:rsidR="00392FDC" w:rsidRPr="00392FDC">
              <w:rPr>
                <w:noProof/>
                <w:webHidden/>
                <w:sz w:val="36"/>
              </w:rPr>
              <w:instrText xml:space="preserve"> PAGEREF _Toc107392313 \h </w:instrText>
            </w:r>
            <w:r w:rsidR="00392FDC" w:rsidRPr="00392FDC">
              <w:rPr>
                <w:noProof/>
                <w:webHidden/>
                <w:sz w:val="36"/>
              </w:rPr>
            </w:r>
            <w:r w:rsidR="00392FDC" w:rsidRPr="00392FDC">
              <w:rPr>
                <w:noProof/>
                <w:webHidden/>
                <w:sz w:val="36"/>
              </w:rPr>
              <w:fldChar w:fldCharType="separate"/>
            </w:r>
            <w:r>
              <w:rPr>
                <w:noProof/>
                <w:webHidden/>
                <w:sz w:val="36"/>
              </w:rPr>
              <w:t>3</w:t>
            </w:r>
            <w:r w:rsidR="00392FDC" w:rsidRPr="00392FDC">
              <w:rPr>
                <w:noProof/>
                <w:webHidden/>
                <w:sz w:val="36"/>
              </w:rPr>
              <w:fldChar w:fldCharType="end"/>
            </w:r>
          </w:hyperlink>
        </w:p>
        <w:p w:rsidR="00392FDC" w:rsidRPr="00392FDC" w:rsidRDefault="00554ACB" w:rsidP="00392FDC">
          <w:pPr>
            <w:pStyle w:val="TOC1"/>
            <w:tabs>
              <w:tab w:val="right" w:leader="dot" w:pos="9016"/>
            </w:tabs>
            <w:spacing w:line="360" w:lineRule="auto"/>
            <w:rPr>
              <w:rFonts w:eastAsiaTheme="minorEastAsia"/>
              <w:noProof/>
              <w:sz w:val="36"/>
              <w:lang w:eastAsia="en-GB"/>
            </w:rPr>
          </w:pPr>
          <w:hyperlink w:anchor="_Toc107392314" w:history="1">
            <w:r w:rsidR="00392FDC" w:rsidRPr="00392FDC">
              <w:rPr>
                <w:rStyle w:val="Hyperlink"/>
                <w:noProof/>
                <w:sz w:val="36"/>
              </w:rPr>
              <w:t>5.Literacy</w:t>
            </w:r>
            <w:r w:rsidR="00392FDC" w:rsidRPr="00392FDC">
              <w:rPr>
                <w:noProof/>
                <w:webHidden/>
                <w:sz w:val="36"/>
              </w:rPr>
              <w:tab/>
            </w:r>
            <w:r w:rsidR="00392FDC" w:rsidRPr="00392FDC">
              <w:rPr>
                <w:noProof/>
                <w:webHidden/>
                <w:sz w:val="36"/>
              </w:rPr>
              <w:fldChar w:fldCharType="begin"/>
            </w:r>
            <w:r w:rsidR="00392FDC" w:rsidRPr="00392FDC">
              <w:rPr>
                <w:noProof/>
                <w:webHidden/>
                <w:sz w:val="36"/>
              </w:rPr>
              <w:instrText xml:space="preserve"> PAGEREF _Toc107392314 \h </w:instrText>
            </w:r>
            <w:r w:rsidR="00392FDC" w:rsidRPr="00392FDC">
              <w:rPr>
                <w:noProof/>
                <w:webHidden/>
                <w:sz w:val="36"/>
              </w:rPr>
            </w:r>
            <w:r w:rsidR="00392FDC" w:rsidRPr="00392FDC">
              <w:rPr>
                <w:noProof/>
                <w:webHidden/>
                <w:sz w:val="36"/>
              </w:rPr>
              <w:fldChar w:fldCharType="separate"/>
            </w:r>
            <w:r>
              <w:rPr>
                <w:noProof/>
                <w:webHidden/>
                <w:sz w:val="36"/>
              </w:rPr>
              <w:t>4</w:t>
            </w:r>
            <w:r w:rsidR="00392FDC" w:rsidRPr="00392FDC">
              <w:rPr>
                <w:noProof/>
                <w:webHidden/>
                <w:sz w:val="36"/>
              </w:rPr>
              <w:fldChar w:fldCharType="end"/>
            </w:r>
          </w:hyperlink>
        </w:p>
        <w:p w:rsidR="00392FDC" w:rsidRPr="00392FDC" w:rsidRDefault="00554ACB" w:rsidP="00392FDC">
          <w:pPr>
            <w:pStyle w:val="TOC1"/>
            <w:tabs>
              <w:tab w:val="right" w:leader="dot" w:pos="9016"/>
            </w:tabs>
            <w:spacing w:line="360" w:lineRule="auto"/>
            <w:rPr>
              <w:rFonts w:eastAsiaTheme="minorEastAsia"/>
              <w:noProof/>
              <w:sz w:val="36"/>
              <w:lang w:eastAsia="en-GB"/>
            </w:rPr>
          </w:pPr>
          <w:hyperlink w:anchor="_Toc107392315" w:history="1">
            <w:r w:rsidR="00392FDC" w:rsidRPr="00392FDC">
              <w:rPr>
                <w:rStyle w:val="Hyperlink"/>
                <w:noProof/>
                <w:sz w:val="36"/>
              </w:rPr>
              <w:t>6.Resources</w:t>
            </w:r>
            <w:r w:rsidR="00392FDC" w:rsidRPr="00392FDC">
              <w:rPr>
                <w:noProof/>
                <w:webHidden/>
                <w:sz w:val="36"/>
              </w:rPr>
              <w:tab/>
            </w:r>
            <w:r w:rsidR="00392FDC" w:rsidRPr="00392FDC">
              <w:rPr>
                <w:noProof/>
                <w:webHidden/>
                <w:sz w:val="36"/>
              </w:rPr>
              <w:fldChar w:fldCharType="begin"/>
            </w:r>
            <w:r w:rsidR="00392FDC" w:rsidRPr="00392FDC">
              <w:rPr>
                <w:noProof/>
                <w:webHidden/>
                <w:sz w:val="36"/>
              </w:rPr>
              <w:instrText xml:space="preserve"> PAGEREF _Toc107392315 \h </w:instrText>
            </w:r>
            <w:r w:rsidR="00392FDC" w:rsidRPr="00392FDC">
              <w:rPr>
                <w:noProof/>
                <w:webHidden/>
                <w:sz w:val="36"/>
              </w:rPr>
            </w:r>
            <w:r w:rsidR="00392FDC" w:rsidRPr="00392FDC">
              <w:rPr>
                <w:noProof/>
                <w:webHidden/>
                <w:sz w:val="36"/>
              </w:rPr>
              <w:fldChar w:fldCharType="separate"/>
            </w:r>
            <w:r>
              <w:rPr>
                <w:noProof/>
                <w:webHidden/>
                <w:sz w:val="36"/>
              </w:rPr>
              <w:t>4</w:t>
            </w:r>
            <w:r w:rsidR="00392FDC" w:rsidRPr="00392FDC">
              <w:rPr>
                <w:noProof/>
                <w:webHidden/>
                <w:sz w:val="36"/>
              </w:rPr>
              <w:fldChar w:fldCharType="end"/>
            </w:r>
          </w:hyperlink>
        </w:p>
        <w:p w:rsidR="00392FDC" w:rsidRPr="00392FDC" w:rsidRDefault="00554ACB" w:rsidP="00392FDC">
          <w:pPr>
            <w:pStyle w:val="TOC1"/>
            <w:tabs>
              <w:tab w:val="right" w:leader="dot" w:pos="9016"/>
            </w:tabs>
            <w:spacing w:line="360" w:lineRule="auto"/>
            <w:rPr>
              <w:rFonts w:eastAsiaTheme="minorEastAsia"/>
              <w:noProof/>
              <w:sz w:val="36"/>
              <w:lang w:eastAsia="en-GB"/>
            </w:rPr>
          </w:pPr>
          <w:hyperlink w:anchor="_Toc107392316" w:history="1">
            <w:r w:rsidR="00392FDC" w:rsidRPr="00392FDC">
              <w:rPr>
                <w:rStyle w:val="Hyperlink"/>
                <w:noProof/>
                <w:sz w:val="36"/>
              </w:rPr>
              <w:t>8.Syllabus</w:t>
            </w:r>
            <w:r w:rsidR="00392FDC" w:rsidRPr="00392FDC">
              <w:rPr>
                <w:noProof/>
                <w:webHidden/>
                <w:sz w:val="36"/>
              </w:rPr>
              <w:tab/>
            </w:r>
            <w:r w:rsidR="00392FDC" w:rsidRPr="00392FDC">
              <w:rPr>
                <w:noProof/>
                <w:webHidden/>
                <w:sz w:val="36"/>
              </w:rPr>
              <w:fldChar w:fldCharType="begin"/>
            </w:r>
            <w:r w:rsidR="00392FDC" w:rsidRPr="00392FDC">
              <w:rPr>
                <w:noProof/>
                <w:webHidden/>
                <w:sz w:val="36"/>
              </w:rPr>
              <w:instrText xml:space="preserve"> PAGEREF _Toc107392316 \h </w:instrText>
            </w:r>
            <w:r w:rsidR="00392FDC" w:rsidRPr="00392FDC">
              <w:rPr>
                <w:noProof/>
                <w:webHidden/>
                <w:sz w:val="36"/>
              </w:rPr>
            </w:r>
            <w:r w:rsidR="00392FDC" w:rsidRPr="00392FDC">
              <w:rPr>
                <w:noProof/>
                <w:webHidden/>
                <w:sz w:val="36"/>
              </w:rPr>
              <w:fldChar w:fldCharType="separate"/>
            </w:r>
            <w:r>
              <w:rPr>
                <w:noProof/>
                <w:webHidden/>
                <w:sz w:val="36"/>
              </w:rPr>
              <w:t>5</w:t>
            </w:r>
            <w:r w:rsidR="00392FDC" w:rsidRPr="00392FDC">
              <w:rPr>
                <w:noProof/>
                <w:webHidden/>
                <w:sz w:val="36"/>
              </w:rPr>
              <w:fldChar w:fldCharType="end"/>
            </w:r>
          </w:hyperlink>
          <w:bookmarkStart w:id="0" w:name="_GoBack"/>
          <w:bookmarkEnd w:id="0"/>
        </w:p>
        <w:p w:rsidR="00392FDC" w:rsidRPr="00392FDC" w:rsidRDefault="00554ACB" w:rsidP="00392FDC">
          <w:pPr>
            <w:pStyle w:val="TOC1"/>
            <w:tabs>
              <w:tab w:val="right" w:leader="dot" w:pos="9016"/>
            </w:tabs>
            <w:spacing w:line="360" w:lineRule="auto"/>
            <w:rPr>
              <w:rFonts w:eastAsiaTheme="minorEastAsia"/>
              <w:noProof/>
              <w:sz w:val="36"/>
              <w:lang w:eastAsia="en-GB"/>
            </w:rPr>
          </w:pPr>
          <w:hyperlink w:anchor="_Toc107392317" w:history="1">
            <w:r w:rsidR="00392FDC" w:rsidRPr="00392FDC">
              <w:rPr>
                <w:rStyle w:val="Hyperlink"/>
                <w:noProof/>
                <w:sz w:val="36"/>
              </w:rPr>
              <w:t>9.What Will I Learn?</w:t>
            </w:r>
            <w:r w:rsidR="00392FDC" w:rsidRPr="00392FDC">
              <w:rPr>
                <w:noProof/>
                <w:webHidden/>
                <w:sz w:val="36"/>
              </w:rPr>
              <w:tab/>
            </w:r>
            <w:r w:rsidR="00392FDC" w:rsidRPr="00392FDC">
              <w:rPr>
                <w:noProof/>
                <w:webHidden/>
                <w:sz w:val="36"/>
              </w:rPr>
              <w:fldChar w:fldCharType="begin"/>
            </w:r>
            <w:r w:rsidR="00392FDC" w:rsidRPr="00392FDC">
              <w:rPr>
                <w:noProof/>
                <w:webHidden/>
                <w:sz w:val="36"/>
              </w:rPr>
              <w:instrText xml:space="preserve"> PAGEREF _Toc107392317 \h </w:instrText>
            </w:r>
            <w:r w:rsidR="00392FDC" w:rsidRPr="00392FDC">
              <w:rPr>
                <w:noProof/>
                <w:webHidden/>
                <w:sz w:val="36"/>
              </w:rPr>
            </w:r>
            <w:r w:rsidR="00392FDC" w:rsidRPr="00392FDC">
              <w:rPr>
                <w:noProof/>
                <w:webHidden/>
                <w:sz w:val="36"/>
              </w:rPr>
              <w:fldChar w:fldCharType="separate"/>
            </w:r>
            <w:r>
              <w:rPr>
                <w:noProof/>
                <w:webHidden/>
                <w:sz w:val="36"/>
              </w:rPr>
              <w:t>5</w:t>
            </w:r>
            <w:r w:rsidR="00392FDC" w:rsidRPr="00392FDC">
              <w:rPr>
                <w:noProof/>
                <w:webHidden/>
                <w:sz w:val="36"/>
              </w:rPr>
              <w:fldChar w:fldCharType="end"/>
            </w:r>
          </w:hyperlink>
        </w:p>
        <w:p w:rsidR="00392FDC" w:rsidRPr="00392FDC" w:rsidRDefault="00554ACB" w:rsidP="00392FDC">
          <w:pPr>
            <w:pStyle w:val="TOC1"/>
            <w:tabs>
              <w:tab w:val="right" w:leader="dot" w:pos="9016"/>
            </w:tabs>
            <w:spacing w:line="360" w:lineRule="auto"/>
            <w:rPr>
              <w:rFonts w:eastAsiaTheme="minorEastAsia"/>
              <w:noProof/>
              <w:sz w:val="36"/>
              <w:lang w:eastAsia="en-GB"/>
            </w:rPr>
          </w:pPr>
          <w:hyperlink w:anchor="_Toc107392318" w:history="1">
            <w:r w:rsidR="00392FDC" w:rsidRPr="00392FDC">
              <w:rPr>
                <w:rStyle w:val="Hyperlink"/>
                <w:noProof/>
                <w:sz w:val="36"/>
              </w:rPr>
              <w:t>10.How Will I Be Assessed?</w:t>
            </w:r>
            <w:r w:rsidR="00392FDC" w:rsidRPr="00392FDC">
              <w:rPr>
                <w:noProof/>
                <w:webHidden/>
                <w:sz w:val="36"/>
              </w:rPr>
              <w:tab/>
            </w:r>
            <w:r w:rsidR="00392FDC" w:rsidRPr="00392FDC">
              <w:rPr>
                <w:noProof/>
                <w:webHidden/>
                <w:sz w:val="36"/>
              </w:rPr>
              <w:fldChar w:fldCharType="begin"/>
            </w:r>
            <w:r w:rsidR="00392FDC" w:rsidRPr="00392FDC">
              <w:rPr>
                <w:noProof/>
                <w:webHidden/>
                <w:sz w:val="36"/>
              </w:rPr>
              <w:instrText xml:space="preserve"> PAGEREF _Toc107392318 \h </w:instrText>
            </w:r>
            <w:r w:rsidR="00392FDC" w:rsidRPr="00392FDC">
              <w:rPr>
                <w:noProof/>
                <w:webHidden/>
                <w:sz w:val="36"/>
              </w:rPr>
            </w:r>
            <w:r w:rsidR="00392FDC" w:rsidRPr="00392FDC">
              <w:rPr>
                <w:noProof/>
                <w:webHidden/>
                <w:sz w:val="36"/>
              </w:rPr>
              <w:fldChar w:fldCharType="separate"/>
            </w:r>
            <w:r>
              <w:rPr>
                <w:noProof/>
                <w:webHidden/>
                <w:sz w:val="36"/>
              </w:rPr>
              <w:t>6</w:t>
            </w:r>
            <w:r w:rsidR="00392FDC" w:rsidRPr="00392FDC">
              <w:rPr>
                <w:noProof/>
                <w:webHidden/>
                <w:sz w:val="36"/>
              </w:rPr>
              <w:fldChar w:fldCharType="end"/>
            </w:r>
          </w:hyperlink>
        </w:p>
        <w:p w:rsidR="00392FDC" w:rsidRPr="00392FDC" w:rsidRDefault="00554ACB" w:rsidP="00392FDC">
          <w:pPr>
            <w:pStyle w:val="TOC1"/>
            <w:tabs>
              <w:tab w:val="right" w:leader="dot" w:pos="9016"/>
            </w:tabs>
            <w:spacing w:line="360" w:lineRule="auto"/>
            <w:rPr>
              <w:rFonts w:eastAsiaTheme="minorEastAsia"/>
              <w:noProof/>
              <w:sz w:val="36"/>
              <w:lang w:eastAsia="en-GB"/>
            </w:rPr>
          </w:pPr>
          <w:hyperlink w:anchor="_Toc107392319" w:history="1">
            <w:r w:rsidR="00392FDC" w:rsidRPr="00392FDC">
              <w:rPr>
                <w:rStyle w:val="Hyperlink"/>
                <w:noProof/>
                <w:sz w:val="36"/>
              </w:rPr>
              <w:t>11.How Will This Prepare Me for My Next Steps?</w:t>
            </w:r>
            <w:r w:rsidR="00392FDC" w:rsidRPr="00392FDC">
              <w:rPr>
                <w:noProof/>
                <w:webHidden/>
                <w:sz w:val="36"/>
              </w:rPr>
              <w:tab/>
            </w:r>
            <w:r w:rsidR="00392FDC" w:rsidRPr="00392FDC">
              <w:rPr>
                <w:noProof/>
                <w:webHidden/>
                <w:sz w:val="36"/>
              </w:rPr>
              <w:fldChar w:fldCharType="begin"/>
            </w:r>
            <w:r w:rsidR="00392FDC" w:rsidRPr="00392FDC">
              <w:rPr>
                <w:noProof/>
                <w:webHidden/>
                <w:sz w:val="36"/>
              </w:rPr>
              <w:instrText xml:space="preserve"> PAGEREF _Toc107392319 \h </w:instrText>
            </w:r>
            <w:r w:rsidR="00392FDC" w:rsidRPr="00392FDC">
              <w:rPr>
                <w:noProof/>
                <w:webHidden/>
                <w:sz w:val="36"/>
              </w:rPr>
            </w:r>
            <w:r w:rsidR="00392FDC" w:rsidRPr="00392FDC">
              <w:rPr>
                <w:noProof/>
                <w:webHidden/>
                <w:sz w:val="36"/>
              </w:rPr>
              <w:fldChar w:fldCharType="separate"/>
            </w:r>
            <w:r>
              <w:rPr>
                <w:noProof/>
                <w:webHidden/>
                <w:sz w:val="36"/>
              </w:rPr>
              <w:t>7</w:t>
            </w:r>
            <w:r w:rsidR="00392FDC" w:rsidRPr="00392FDC">
              <w:rPr>
                <w:noProof/>
                <w:webHidden/>
                <w:sz w:val="36"/>
              </w:rPr>
              <w:fldChar w:fldCharType="end"/>
            </w:r>
          </w:hyperlink>
        </w:p>
        <w:p w:rsidR="00392FDC" w:rsidRPr="00392FDC" w:rsidRDefault="00554ACB" w:rsidP="00392FDC">
          <w:pPr>
            <w:pStyle w:val="TOC1"/>
            <w:tabs>
              <w:tab w:val="right" w:leader="dot" w:pos="9016"/>
            </w:tabs>
            <w:spacing w:line="360" w:lineRule="auto"/>
            <w:rPr>
              <w:rFonts w:eastAsiaTheme="minorEastAsia"/>
              <w:noProof/>
              <w:sz w:val="36"/>
              <w:lang w:eastAsia="en-GB"/>
            </w:rPr>
          </w:pPr>
          <w:hyperlink w:anchor="_Toc107392320" w:history="1">
            <w:r w:rsidR="00392FDC" w:rsidRPr="00392FDC">
              <w:rPr>
                <w:rStyle w:val="Hyperlink"/>
                <w:noProof/>
                <w:sz w:val="36"/>
              </w:rPr>
              <w:t>12.Contribution to UTC &amp; Studio Aims</w:t>
            </w:r>
            <w:r w:rsidR="00392FDC" w:rsidRPr="00392FDC">
              <w:rPr>
                <w:noProof/>
                <w:webHidden/>
                <w:sz w:val="36"/>
              </w:rPr>
              <w:tab/>
            </w:r>
            <w:r w:rsidR="00392FDC" w:rsidRPr="00392FDC">
              <w:rPr>
                <w:noProof/>
                <w:webHidden/>
                <w:sz w:val="36"/>
              </w:rPr>
              <w:fldChar w:fldCharType="begin"/>
            </w:r>
            <w:r w:rsidR="00392FDC" w:rsidRPr="00392FDC">
              <w:rPr>
                <w:noProof/>
                <w:webHidden/>
                <w:sz w:val="36"/>
              </w:rPr>
              <w:instrText xml:space="preserve"> PAGEREF _Toc107392320 \h </w:instrText>
            </w:r>
            <w:r w:rsidR="00392FDC" w:rsidRPr="00392FDC">
              <w:rPr>
                <w:noProof/>
                <w:webHidden/>
                <w:sz w:val="36"/>
              </w:rPr>
            </w:r>
            <w:r w:rsidR="00392FDC" w:rsidRPr="00392FDC">
              <w:rPr>
                <w:noProof/>
                <w:webHidden/>
                <w:sz w:val="36"/>
              </w:rPr>
              <w:fldChar w:fldCharType="separate"/>
            </w:r>
            <w:r>
              <w:rPr>
                <w:noProof/>
                <w:webHidden/>
                <w:sz w:val="36"/>
              </w:rPr>
              <w:t>7</w:t>
            </w:r>
            <w:r w:rsidR="00392FDC" w:rsidRPr="00392FDC">
              <w:rPr>
                <w:noProof/>
                <w:webHidden/>
                <w:sz w:val="36"/>
              </w:rPr>
              <w:fldChar w:fldCharType="end"/>
            </w:r>
          </w:hyperlink>
        </w:p>
        <w:p w:rsidR="00392FDC" w:rsidRPr="00392FDC" w:rsidRDefault="00554ACB" w:rsidP="00392FDC">
          <w:pPr>
            <w:pStyle w:val="TOC1"/>
            <w:tabs>
              <w:tab w:val="right" w:leader="dot" w:pos="9016"/>
            </w:tabs>
            <w:spacing w:line="360" w:lineRule="auto"/>
            <w:rPr>
              <w:rFonts w:eastAsiaTheme="minorEastAsia"/>
              <w:noProof/>
              <w:sz w:val="36"/>
              <w:lang w:eastAsia="en-GB"/>
            </w:rPr>
          </w:pPr>
          <w:hyperlink w:anchor="_Toc107392321" w:history="1">
            <w:r w:rsidR="00392FDC" w:rsidRPr="00392FDC">
              <w:rPr>
                <w:rStyle w:val="Hyperlink"/>
                <w:noProof/>
                <w:sz w:val="36"/>
              </w:rPr>
              <w:t>13.Career Planning</w:t>
            </w:r>
            <w:r w:rsidR="00392FDC" w:rsidRPr="00392FDC">
              <w:rPr>
                <w:noProof/>
                <w:webHidden/>
                <w:sz w:val="36"/>
              </w:rPr>
              <w:tab/>
            </w:r>
            <w:r w:rsidR="00392FDC" w:rsidRPr="00392FDC">
              <w:rPr>
                <w:noProof/>
                <w:webHidden/>
                <w:sz w:val="36"/>
              </w:rPr>
              <w:fldChar w:fldCharType="begin"/>
            </w:r>
            <w:r w:rsidR="00392FDC" w:rsidRPr="00392FDC">
              <w:rPr>
                <w:noProof/>
                <w:webHidden/>
                <w:sz w:val="36"/>
              </w:rPr>
              <w:instrText xml:space="preserve"> PAGEREF _Toc107392321 \h </w:instrText>
            </w:r>
            <w:r w:rsidR="00392FDC" w:rsidRPr="00392FDC">
              <w:rPr>
                <w:noProof/>
                <w:webHidden/>
                <w:sz w:val="36"/>
              </w:rPr>
            </w:r>
            <w:r w:rsidR="00392FDC" w:rsidRPr="00392FDC">
              <w:rPr>
                <w:noProof/>
                <w:webHidden/>
                <w:sz w:val="36"/>
              </w:rPr>
              <w:fldChar w:fldCharType="separate"/>
            </w:r>
            <w:r>
              <w:rPr>
                <w:noProof/>
                <w:webHidden/>
                <w:sz w:val="36"/>
              </w:rPr>
              <w:t>8</w:t>
            </w:r>
            <w:r w:rsidR="00392FDC" w:rsidRPr="00392FDC">
              <w:rPr>
                <w:noProof/>
                <w:webHidden/>
                <w:sz w:val="36"/>
              </w:rPr>
              <w:fldChar w:fldCharType="end"/>
            </w:r>
          </w:hyperlink>
        </w:p>
        <w:p w:rsidR="009F00F6" w:rsidRDefault="009F00F6" w:rsidP="00392FDC">
          <w:pPr>
            <w:spacing w:line="360" w:lineRule="auto"/>
          </w:pPr>
          <w:r w:rsidRPr="00392FDC">
            <w:rPr>
              <w:b/>
              <w:bCs/>
              <w:noProof/>
              <w:sz w:val="52"/>
              <w:szCs w:val="36"/>
            </w:rPr>
            <w:fldChar w:fldCharType="end"/>
          </w:r>
        </w:p>
      </w:sdtContent>
    </w:sdt>
    <w:p w:rsidR="0050220C" w:rsidRPr="0050220C" w:rsidRDefault="0050220C" w:rsidP="009F00F6"/>
    <w:p w:rsidR="0050220C" w:rsidRDefault="0050220C">
      <w:pPr>
        <w:rPr>
          <w:rFonts w:ascii="Times New Roman" w:hAnsi="Times New Roman" w:cs="Times New Roman"/>
          <w:b/>
          <w:bCs/>
          <w:sz w:val="32"/>
          <w:szCs w:val="32"/>
        </w:rPr>
        <w:sectPr w:rsidR="0050220C" w:rsidSect="0050220C">
          <w:headerReference w:type="default" r:id="rId8"/>
          <w:footerReference w:type="default" r:id="rId9"/>
          <w:headerReference w:type="first" r:id="rId10"/>
          <w:footerReference w:type="first" r:id="rId11"/>
          <w:pgSz w:w="11906" w:h="16838"/>
          <w:pgMar w:top="1440" w:right="1440" w:bottom="1440" w:left="1440" w:header="708" w:footer="708" w:gutter="0"/>
          <w:pgNumType w:start="0"/>
          <w:cols w:space="708"/>
          <w:titlePg/>
          <w:docGrid w:linePitch="360"/>
        </w:sectPr>
      </w:pPr>
    </w:p>
    <w:p w:rsidR="0050220C" w:rsidRDefault="00631281" w:rsidP="0075597D">
      <w:pPr>
        <w:pStyle w:val="Heading1"/>
        <w:spacing w:after="120"/>
      </w:pPr>
      <w:bookmarkStart w:id="1" w:name="_Toc107392310"/>
      <w:r>
        <w:lastRenderedPageBreak/>
        <w:t>1.</w:t>
      </w:r>
      <w:r w:rsidR="0050220C">
        <w:t>Sequencing Statement</w:t>
      </w:r>
      <w:bookmarkEnd w:id="1"/>
    </w:p>
    <w:p w:rsidR="00574EE4" w:rsidRDefault="00743AD7" w:rsidP="0075597D">
      <w:pPr>
        <w:jc w:val="both"/>
        <w:rPr>
          <w:rFonts w:ascii="Times New Roman" w:hAnsi="Times New Roman" w:cs="Times New Roman"/>
          <w:bCs/>
          <w:sz w:val="28"/>
          <w:szCs w:val="32"/>
        </w:rPr>
      </w:pPr>
      <w:r>
        <w:rPr>
          <w:rFonts w:ascii="Times New Roman" w:hAnsi="Times New Roman" w:cs="Times New Roman"/>
          <w:bCs/>
          <w:sz w:val="28"/>
          <w:szCs w:val="32"/>
        </w:rPr>
        <w:t xml:space="preserve">Carefully considered </w:t>
      </w:r>
      <w:r w:rsidRPr="00743AD7">
        <w:rPr>
          <w:rFonts w:ascii="Times New Roman" w:hAnsi="Times New Roman" w:cs="Times New Roman"/>
          <w:bCs/>
          <w:sz w:val="28"/>
          <w:szCs w:val="32"/>
        </w:rPr>
        <w:t xml:space="preserve">sequencing in A Level Chemistry </w:t>
      </w:r>
      <w:r>
        <w:rPr>
          <w:rFonts w:ascii="Times New Roman" w:hAnsi="Times New Roman" w:cs="Times New Roman"/>
          <w:bCs/>
          <w:sz w:val="28"/>
          <w:szCs w:val="32"/>
        </w:rPr>
        <w:t xml:space="preserve">is imperative as many of the topics covered build on and assume a significant volume of prior knowledge. There are 3 main branches of Chemistry </w:t>
      </w:r>
      <w:r w:rsidR="005F4BDF">
        <w:rPr>
          <w:rFonts w:ascii="Times New Roman" w:hAnsi="Times New Roman" w:cs="Times New Roman"/>
          <w:bCs/>
          <w:sz w:val="28"/>
          <w:szCs w:val="32"/>
        </w:rPr>
        <w:t>in the syllabus</w:t>
      </w:r>
      <w:r>
        <w:rPr>
          <w:rFonts w:ascii="Times New Roman" w:hAnsi="Times New Roman" w:cs="Times New Roman"/>
          <w:bCs/>
          <w:sz w:val="28"/>
          <w:szCs w:val="32"/>
        </w:rPr>
        <w:t xml:space="preserve">, and the topics within these build over time. </w:t>
      </w:r>
      <w:proofErr w:type="gramStart"/>
      <w:r>
        <w:rPr>
          <w:rFonts w:ascii="Times New Roman" w:hAnsi="Times New Roman" w:cs="Times New Roman"/>
          <w:bCs/>
          <w:sz w:val="28"/>
          <w:szCs w:val="32"/>
        </w:rPr>
        <w:t>Furthermore</w:t>
      </w:r>
      <w:proofErr w:type="gramEnd"/>
      <w:r>
        <w:rPr>
          <w:rFonts w:ascii="Times New Roman" w:hAnsi="Times New Roman" w:cs="Times New Roman"/>
          <w:bCs/>
          <w:sz w:val="28"/>
          <w:szCs w:val="32"/>
        </w:rPr>
        <w:t xml:space="preserve"> the three main branches are not mutually exclusive</w:t>
      </w:r>
      <w:r w:rsidR="005907F4">
        <w:rPr>
          <w:rFonts w:ascii="Times New Roman" w:hAnsi="Times New Roman" w:cs="Times New Roman"/>
          <w:bCs/>
          <w:sz w:val="28"/>
          <w:szCs w:val="32"/>
        </w:rPr>
        <w:t>,</w:t>
      </w:r>
      <w:r>
        <w:rPr>
          <w:rFonts w:ascii="Times New Roman" w:hAnsi="Times New Roman" w:cs="Times New Roman"/>
          <w:bCs/>
          <w:sz w:val="28"/>
          <w:szCs w:val="32"/>
        </w:rPr>
        <w:t xml:space="preserve"> therefore it is not always possible to sequence in such a way as to always be able to assume prior knowledge. The </w:t>
      </w:r>
      <w:proofErr w:type="gramStart"/>
      <w:r>
        <w:rPr>
          <w:rFonts w:ascii="Times New Roman" w:hAnsi="Times New Roman" w:cs="Times New Roman"/>
          <w:bCs/>
          <w:sz w:val="28"/>
          <w:szCs w:val="32"/>
        </w:rPr>
        <w:t>long term</w:t>
      </w:r>
      <w:proofErr w:type="gramEnd"/>
      <w:r>
        <w:rPr>
          <w:rFonts w:ascii="Times New Roman" w:hAnsi="Times New Roman" w:cs="Times New Roman"/>
          <w:bCs/>
          <w:sz w:val="28"/>
          <w:szCs w:val="32"/>
        </w:rPr>
        <w:t xml:space="preserve"> plan for A Level </w:t>
      </w:r>
      <w:r w:rsidR="0009669E">
        <w:rPr>
          <w:rFonts w:ascii="Times New Roman" w:hAnsi="Times New Roman" w:cs="Times New Roman"/>
          <w:bCs/>
          <w:sz w:val="28"/>
          <w:szCs w:val="32"/>
        </w:rPr>
        <w:t xml:space="preserve">Chemistry </w:t>
      </w:r>
      <w:r>
        <w:rPr>
          <w:rFonts w:ascii="Times New Roman" w:hAnsi="Times New Roman" w:cs="Times New Roman"/>
          <w:bCs/>
          <w:sz w:val="28"/>
          <w:szCs w:val="32"/>
        </w:rPr>
        <w:t xml:space="preserve">therefore seeks to </w:t>
      </w:r>
      <w:r w:rsidR="0009669E">
        <w:rPr>
          <w:rFonts w:ascii="Times New Roman" w:hAnsi="Times New Roman" w:cs="Times New Roman"/>
          <w:bCs/>
          <w:sz w:val="28"/>
          <w:szCs w:val="32"/>
        </w:rPr>
        <w:t xml:space="preserve">sequence the content in the most effective order for supporting knowledge acquisition, but also be mindful of instances where a small amount of knowledge may be required but not yet fully </w:t>
      </w:r>
      <w:r w:rsidR="005907F4">
        <w:rPr>
          <w:rFonts w:ascii="Times New Roman" w:hAnsi="Times New Roman" w:cs="Times New Roman"/>
          <w:bCs/>
          <w:sz w:val="28"/>
          <w:szCs w:val="32"/>
        </w:rPr>
        <w:t>understood</w:t>
      </w:r>
      <w:r w:rsidR="0009669E">
        <w:rPr>
          <w:rFonts w:ascii="Times New Roman" w:hAnsi="Times New Roman" w:cs="Times New Roman"/>
          <w:bCs/>
          <w:sz w:val="28"/>
          <w:szCs w:val="32"/>
        </w:rPr>
        <w:t>.</w:t>
      </w:r>
    </w:p>
    <w:p w:rsidR="0009669E" w:rsidRDefault="0009669E" w:rsidP="0075597D">
      <w:pPr>
        <w:jc w:val="both"/>
        <w:rPr>
          <w:rFonts w:ascii="Times New Roman" w:hAnsi="Times New Roman" w:cs="Times New Roman"/>
          <w:bCs/>
          <w:sz w:val="28"/>
          <w:szCs w:val="32"/>
        </w:rPr>
      </w:pPr>
      <w:r>
        <w:rPr>
          <w:rFonts w:ascii="Times New Roman" w:hAnsi="Times New Roman" w:cs="Times New Roman"/>
          <w:bCs/>
          <w:sz w:val="28"/>
          <w:szCs w:val="32"/>
        </w:rPr>
        <w:t>Early in the first year of the course much of the prior knowledge is GCSE content, and in order to support knowledge acquisition resources are shared with the learners that allow them to refresh their knowledge prior to approaching the A level content. Additionally, there are examples of content that may not have been covered by all learners in their GCSE studies due to, for example, learner</w:t>
      </w:r>
      <w:r w:rsidR="005907F4">
        <w:rPr>
          <w:rFonts w:ascii="Times New Roman" w:hAnsi="Times New Roman" w:cs="Times New Roman"/>
          <w:bCs/>
          <w:sz w:val="28"/>
          <w:szCs w:val="32"/>
        </w:rPr>
        <w:t>s</w:t>
      </w:r>
      <w:r>
        <w:rPr>
          <w:rFonts w:ascii="Times New Roman" w:hAnsi="Times New Roman" w:cs="Times New Roman"/>
          <w:bCs/>
          <w:sz w:val="28"/>
          <w:szCs w:val="32"/>
        </w:rPr>
        <w:t xml:space="preserve"> studying for the </w:t>
      </w:r>
      <w:r w:rsidR="005F4BDF">
        <w:rPr>
          <w:rFonts w:ascii="Times New Roman" w:hAnsi="Times New Roman" w:cs="Times New Roman"/>
          <w:bCs/>
          <w:sz w:val="28"/>
          <w:szCs w:val="32"/>
        </w:rPr>
        <w:t>C</w:t>
      </w:r>
      <w:r>
        <w:rPr>
          <w:rFonts w:ascii="Times New Roman" w:hAnsi="Times New Roman" w:cs="Times New Roman"/>
          <w:bCs/>
          <w:sz w:val="28"/>
          <w:szCs w:val="32"/>
        </w:rPr>
        <w:t>ombined Science qualification rather than Separate Science.</w:t>
      </w:r>
      <w:r w:rsidR="005907F4">
        <w:rPr>
          <w:rFonts w:ascii="Times New Roman" w:hAnsi="Times New Roman" w:cs="Times New Roman"/>
          <w:bCs/>
          <w:sz w:val="28"/>
          <w:szCs w:val="32"/>
        </w:rPr>
        <w:t xml:space="preserve"> In this instance the prior learning is not automatically assumed in order to ensure all learners build the foundations need</w:t>
      </w:r>
      <w:r w:rsidR="004618AF">
        <w:rPr>
          <w:rFonts w:ascii="Times New Roman" w:hAnsi="Times New Roman" w:cs="Times New Roman"/>
          <w:bCs/>
          <w:sz w:val="28"/>
          <w:szCs w:val="32"/>
        </w:rPr>
        <w:t>ed</w:t>
      </w:r>
      <w:r w:rsidR="005907F4">
        <w:rPr>
          <w:rFonts w:ascii="Times New Roman" w:hAnsi="Times New Roman" w:cs="Times New Roman"/>
          <w:bCs/>
          <w:sz w:val="28"/>
          <w:szCs w:val="32"/>
        </w:rPr>
        <w:t xml:space="preserve"> for in depth understanding of the content.</w:t>
      </w:r>
    </w:p>
    <w:p w:rsidR="005907F4" w:rsidRPr="00743AD7" w:rsidRDefault="005907F4" w:rsidP="0075597D">
      <w:pPr>
        <w:jc w:val="both"/>
        <w:rPr>
          <w:rFonts w:ascii="Times New Roman" w:hAnsi="Times New Roman" w:cs="Times New Roman"/>
          <w:bCs/>
          <w:sz w:val="28"/>
          <w:szCs w:val="32"/>
        </w:rPr>
      </w:pPr>
      <w:r>
        <w:rPr>
          <w:rFonts w:ascii="Times New Roman" w:hAnsi="Times New Roman" w:cs="Times New Roman"/>
          <w:bCs/>
          <w:sz w:val="28"/>
          <w:szCs w:val="32"/>
        </w:rPr>
        <w:t xml:space="preserve">In year 2 of the course the foundations of each of the three main branches are built upon, and a good working knowledge and understanding of specific year 1 topics is necessary. In order to support learners a programme of revision of year 1 content has been incorporated in to the year 2 plan, and this has been sequenced to ensure the appropriate prior knowledge is timed to coincide with each year 2 topic. For </w:t>
      </w:r>
      <w:proofErr w:type="gramStart"/>
      <w:r>
        <w:rPr>
          <w:rFonts w:ascii="Times New Roman" w:hAnsi="Times New Roman" w:cs="Times New Roman"/>
          <w:bCs/>
          <w:sz w:val="28"/>
          <w:szCs w:val="32"/>
        </w:rPr>
        <w:t>example</w:t>
      </w:r>
      <w:proofErr w:type="gramEnd"/>
      <w:r>
        <w:rPr>
          <w:rFonts w:ascii="Times New Roman" w:hAnsi="Times New Roman" w:cs="Times New Roman"/>
          <w:bCs/>
          <w:sz w:val="28"/>
          <w:szCs w:val="32"/>
        </w:rPr>
        <w:t xml:space="preserve"> learners cannot approach the year 2 content of Thermodynamics without </w:t>
      </w:r>
      <w:r w:rsidR="004618AF">
        <w:rPr>
          <w:rFonts w:ascii="Times New Roman" w:hAnsi="Times New Roman" w:cs="Times New Roman"/>
          <w:bCs/>
          <w:sz w:val="28"/>
          <w:szCs w:val="32"/>
        </w:rPr>
        <w:t>a good understanding of the Energetics content from year 1, so energetics is timed for revision</w:t>
      </w:r>
      <w:r w:rsidR="005F4BDF">
        <w:rPr>
          <w:rFonts w:ascii="Times New Roman" w:hAnsi="Times New Roman" w:cs="Times New Roman"/>
          <w:bCs/>
          <w:sz w:val="28"/>
          <w:szCs w:val="32"/>
        </w:rPr>
        <w:t xml:space="preserve"> slightly </w:t>
      </w:r>
      <w:r w:rsidR="004618AF">
        <w:rPr>
          <w:rFonts w:ascii="Times New Roman" w:hAnsi="Times New Roman" w:cs="Times New Roman"/>
          <w:bCs/>
          <w:sz w:val="28"/>
          <w:szCs w:val="32"/>
        </w:rPr>
        <w:t>prior to approaching Thermodynamics.</w:t>
      </w:r>
    </w:p>
    <w:p w:rsidR="0050220C" w:rsidRDefault="00631281" w:rsidP="0075597D">
      <w:pPr>
        <w:pStyle w:val="Heading1"/>
        <w:spacing w:after="120"/>
        <w:jc w:val="both"/>
      </w:pPr>
      <w:bookmarkStart w:id="2" w:name="_Toc107392311"/>
      <w:r>
        <w:t>2.</w:t>
      </w:r>
      <w:r w:rsidR="0050220C">
        <w:t>Specialism Statement</w:t>
      </w:r>
      <w:bookmarkEnd w:id="2"/>
    </w:p>
    <w:p w:rsidR="00574EE4" w:rsidRPr="004618AF" w:rsidRDefault="004618AF" w:rsidP="0075597D">
      <w:pPr>
        <w:jc w:val="both"/>
        <w:rPr>
          <w:rFonts w:ascii="Times New Roman" w:hAnsi="Times New Roman" w:cs="Times New Roman"/>
          <w:sz w:val="28"/>
          <w:szCs w:val="28"/>
        </w:rPr>
      </w:pPr>
      <w:r w:rsidRPr="004618AF">
        <w:rPr>
          <w:rFonts w:ascii="Times New Roman" w:hAnsi="Times New Roman" w:cs="Times New Roman"/>
          <w:sz w:val="28"/>
          <w:szCs w:val="28"/>
        </w:rPr>
        <w:t>The Chemistry team takes pride in demonstrating and encouraging a love of learning. The routines and program</w:t>
      </w:r>
      <w:r w:rsidR="00C57516">
        <w:rPr>
          <w:rFonts w:ascii="Times New Roman" w:hAnsi="Times New Roman" w:cs="Times New Roman"/>
          <w:sz w:val="28"/>
          <w:szCs w:val="28"/>
        </w:rPr>
        <w:t>me</w:t>
      </w:r>
      <w:r w:rsidRPr="004618AF">
        <w:rPr>
          <w:rFonts w:ascii="Times New Roman" w:hAnsi="Times New Roman" w:cs="Times New Roman"/>
          <w:sz w:val="28"/>
          <w:szCs w:val="28"/>
        </w:rPr>
        <w:t xml:space="preserve"> we have in place encourage </w:t>
      </w:r>
      <w:r w:rsidR="0076636F">
        <w:rPr>
          <w:rFonts w:ascii="Times New Roman" w:hAnsi="Times New Roman" w:cs="Times New Roman"/>
          <w:sz w:val="28"/>
          <w:szCs w:val="28"/>
        </w:rPr>
        <w:t>learners</w:t>
      </w:r>
      <w:r w:rsidRPr="004618AF">
        <w:rPr>
          <w:rFonts w:ascii="Times New Roman" w:hAnsi="Times New Roman" w:cs="Times New Roman"/>
          <w:sz w:val="28"/>
          <w:szCs w:val="28"/>
        </w:rPr>
        <w:t xml:space="preserve"> to take control over their own learning and develop an autonomous approach to their studies. </w:t>
      </w:r>
      <w:r w:rsidR="0076636F">
        <w:rPr>
          <w:rFonts w:ascii="Times New Roman" w:hAnsi="Times New Roman" w:cs="Times New Roman"/>
          <w:sz w:val="28"/>
          <w:szCs w:val="28"/>
        </w:rPr>
        <w:t xml:space="preserve">We strive to provide an environment where </w:t>
      </w:r>
      <w:r w:rsidR="0075597D">
        <w:rPr>
          <w:rFonts w:ascii="Times New Roman" w:hAnsi="Times New Roman" w:cs="Times New Roman"/>
          <w:sz w:val="28"/>
          <w:szCs w:val="28"/>
        </w:rPr>
        <w:t>the teaching is guided by the learning in order to ensure all learners progress in both their studies and their journey to becoming an effective independent learner.</w:t>
      </w:r>
    </w:p>
    <w:p w:rsidR="00574EE4" w:rsidRPr="00574EE4" w:rsidRDefault="00574EE4">
      <w:pPr>
        <w:rPr>
          <w:rFonts w:ascii="Times New Roman" w:hAnsi="Times New Roman" w:cs="Times New Roman"/>
          <w:sz w:val="32"/>
          <w:szCs w:val="32"/>
        </w:rPr>
      </w:pPr>
    </w:p>
    <w:p w:rsidR="0050220C" w:rsidRDefault="00631281" w:rsidP="00631281">
      <w:pPr>
        <w:pStyle w:val="Heading1"/>
      </w:pPr>
      <w:bookmarkStart w:id="3" w:name="_Toc107392312"/>
      <w:r>
        <w:lastRenderedPageBreak/>
        <w:t>3.</w:t>
      </w:r>
      <w:r w:rsidR="0050220C">
        <w:t>Curriculum on a Page</w:t>
      </w:r>
      <w:bookmarkEnd w:id="3"/>
    </w:p>
    <w:p w:rsidR="0050220C" w:rsidRDefault="00595E7E">
      <w:pPr>
        <w:rPr>
          <w:rFonts w:ascii="Times New Roman" w:hAnsi="Times New Roman" w:cs="Times New Roman"/>
          <w:b/>
          <w:bCs/>
          <w:sz w:val="32"/>
          <w:szCs w:val="32"/>
        </w:rPr>
      </w:pPr>
      <w:r>
        <w:rPr>
          <w:noProof/>
        </w:rPr>
        <w:drawing>
          <wp:inline distT="0" distB="0" distL="0" distR="0" wp14:anchorId="5D634C93" wp14:editId="48FDCC2C">
            <wp:extent cx="8055870" cy="6017862"/>
            <wp:effectExtent l="952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4433" t="12198" r="14825" b="32719"/>
                    <a:stretch/>
                  </pic:blipFill>
                  <pic:spPr bwMode="auto">
                    <a:xfrm rot="16200000">
                      <a:off x="0" y="0"/>
                      <a:ext cx="8100932" cy="6051524"/>
                    </a:xfrm>
                    <a:prstGeom prst="rect">
                      <a:avLst/>
                    </a:prstGeom>
                    <a:ln>
                      <a:noFill/>
                    </a:ln>
                    <a:extLst>
                      <a:ext uri="{53640926-AAD7-44D8-BBD7-CCE9431645EC}">
                        <a14:shadowObscured xmlns:a14="http://schemas.microsoft.com/office/drawing/2010/main"/>
                      </a:ext>
                    </a:extLst>
                  </pic:spPr>
                </pic:pic>
              </a:graphicData>
            </a:graphic>
          </wp:inline>
        </w:drawing>
      </w:r>
    </w:p>
    <w:p w:rsidR="00017010" w:rsidRPr="00E35E6C" w:rsidRDefault="00017010">
      <w:pPr>
        <w:rPr>
          <w:rFonts w:ascii="Times New Roman" w:hAnsi="Times New Roman" w:cs="Times New Roman"/>
          <w:sz w:val="28"/>
          <w:szCs w:val="28"/>
        </w:rPr>
      </w:pPr>
    </w:p>
    <w:p w:rsidR="0050220C" w:rsidRDefault="00631281" w:rsidP="00631281">
      <w:pPr>
        <w:pStyle w:val="Heading1"/>
      </w:pPr>
      <w:bookmarkStart w:id="4" w:name="_Toc107392313"/>
      <w:r>
        <w:lastRenderedPageBreak/>
        <w:t>4.</w:t>
      </w:r>
      <w:r w:rsidR="0050220C">
        <w:t>Knowledge Acquisition</w:t>
      </w:r>
      <w:r w:rsidR="00595E7E">
        <w:t xml:space="preserve"> and Routines</w:t>
      </w:r>
      <w:bookmarkEnd w:id="4"/>
    </w:p>
    <w:p w:rsidR="00595E7E" w:rsidRDefault="00C57516">
      <w:pPr>
        <w:rPr>
          <w:rFonts w:ascii="Times New Roman" w:hAnsi="Times New Roman" w:cs="Times New Roman"/>
          <w:b/>
          <w:bCs/>
          <w:sz w:val="32"/>
          <w:szCs w:val="32"/>
        </w:rPr>
      </w:pPr>
      <w:r>
        <w:rPr>
          <w:noProof/>
        </w:rPr>
        <w:drawing>
          <wp:inline distT="0" distB="0" distL="0" distR="0" wp14:anchorId="5EEC7EDD" wp14:editId="6A77ECA3">
            <wp:extent cx="8234680" cy="6112805"/>
            <wp:effectExtent l="0" t="5715"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463" t="16446" r="60870" b="13185"/>
                    <a:stretch/>
                  </pic:blipFill>
                  <pic:spPr bwMode="auto">
                    <a:xfrm rot="16200000">
                      <a:off x="0" y="0"/>
                      <a:ext cx="8259388" cy="6131146"/>
                    </a:xfrm>
                    <a:prstGeom prst="rect">
                      <a:avLst/>
                    </a:prstGeom>
                    <a:ln>
                      <a:noFill/>
                    </a:ln>
                    <a:extLst>
                      <a:ext uri="{53640926-AAD7-44D8-BBD7-CCE9431645EC}">
                        <a14:shadowObscured xmlns:a14="http://schemas.microsoft.com/office/drawing/2010/main"/>
                      </a:ext>
                    </a:extLst>
                  </pic:spPr>
                </pic:pic>
              </a:graphicData>
            </a:graphic>
          </wp:inline>
        </w:drawing>
      </w:r>
    </w:p>
    <w:p w:rsidR="0050220C" w:rsidRDefault="005F4BDF" w:rsidP="0075597D">
      <w:pPr>
        <w:pStyle w:val="Heading1"/>
        <w:spacing w:after="120"/>
      </w:pPr>
      <w:bookmarkStart w:id="5" w:name="_Toc107392314"/>
      <w:r>
        <w:lastRenderedPageBreak/>
        <w:t>5</w:t>
      </w:r>
      <w:r w:rsidR="00631281">
        <w:t>.</w:t>
      </w:r>
      <w:r w:rsidR="0050220C">
        <w:t>Literacy</w:t>
      </w:r>
      <w:bookmarkEnd w:id="5"/>
    </w:p>
    <w:p w:rsidR="00816F0A" w:rsidRDefault="005A3D0A" w:rsidP="009526B0">
      <w:pPr>
        <w:jc w:val="both"/>
        <w:rPr>
          <w:rFonts w:ascii="Times New Roman" w:hAnsi="Times New Roman" w:cs="Times New Roman"/>
          <w:sz w:val="28"/>
        </w:rPr>
      </w:pPr>
      <w:bookmarkStart w:id="6" w:name="_Hlk36728365"/>
      <w:r w:rsidRPr="0083376C">
        <w:rPr>
          <w:rFonts w:ascii="Times New Roman" w:hAnsi="Times New Roman" w:cs="Times New Roman"/>
          <w:sz w:val="28"/>
        </w:rPr>
        <w:t xml:space="preserve">Throughout this </w:t>
      </w:r>
      <w:r>
        <w:rPr>
          <w:rFonts w:ascii="Times New Roman" w:hAnsi="Times New Roman" w:cs="Times New Roman"/>
          <w:sz w:val="28"/>
        </w:rPr>
        <w:t>course of study</w:t>
      </w:r>
      <w:r w:rsidRPr="0083376C">
        <w:rPr>
          <w:rFonts w:ascii="Times New Roman" w:hAnsi="Times New Roman" w:cs="Times New Roman"/>
          <w:sz w:val="28"/>
        </w:rPr>
        <w:t xml:space="preserve"> there are ample opportunities for </w:t>
      </w:r>
      <w:r w:rsidR="00816F0A">
        <w:rPr>
          <w:rFonts w:ascii="Times New Roman" w:hAnsi="Times New Roman" w:cs="Times New Roman"/>
          <w:sz w:val="28"/>
        </w:rPr>
        <w:t>learners</w:t>
      </w:r>
      <w:r w:rsidRPr="0083376C">
        <w:rPr>
          <w:rFonts w:ascii="Times New Roman" w:hAnsi="Times New Roman" w:cs="Times New Roman"/>
          <w:sz w:val="28"/>
        </w:rPr>
        <w:t xml:space="preserve"> to develop their literacy skills</w:t>
      </w:r>
      <w:r w:rsidR="00595E7E">
        <w:rPr>
          <w:rFonts w:ascii="Times New Roman" w:hAnsi="Times New Roman" w:cs="Times New Roman"/>
          <w:sz w:val="28"/>
        </w:rPr>
        <w:t xml:space="preserve">, particularly using complex language to explain </w:t>
      </w:r>
      <w:r w:rsidR="00816F0A">
        <w:rPr>
          <w:rFonts w:ascii="Times New Roman" w:hAnsi="Times New Roman" w:cs="Times New Roman"/>
          <w:sz w:val="28"/>
        </w:rPr>
        <w:t xml:space="preserve">complex </w:t>
      </w:r>
      <w:r w:rsidR="00595E7E">
        <w:rPr>
          <w:rFonts w:ascii="Times New Roman" w:hAnsi="Times New Roman" w:cs="Times New Roman"/>
          <w:sz w:val="28"/>
        </w:rPr>
        <w:t>concepts</w:t>
      </w:r>
      <w:r w:rsidR="00816F0A">
        <w:rPr>
          <w:rFonts w:ascii="Times New Roman" w:hAnsi="Times New Roman" w:cs="Times New Roman"/>
          <w:sz w:val="28"/>
        </w:rPr>
        <w:t xml:space="preserve"> both verbally and on paper</w:t>
      </w:r>
      <w:r w:rsidRPr="0083376C">
        <w:rPr>
          <w:rFonts w:ascii="Times New Roman" w:hAnsi="Times New Roman" w:cs="Times New Roman"/>
          <w:sz w:val="28"/>
        </w:rPr>
        <w:t xml:space="preserve">. </w:t>
      </w:r>
      <w:r w:rsidR="00816F0A">
        <w:rPr>
          <w:rFonts w:ascii="Times New Roman" w:hAnsi="Times New Roman" w:cs="Times New Roman"/>
          <w:sz w:val="28"/>
        </w:rPr>
        <w:t>Much time is spent throughout the course honing the language</w:t>
      </w:r>
      <w:r w:rsidR="00A1793E">
        <w:rPr>
          <w:rFonts w:ascii="Times New Roman" w:hAnsi="Times New Roman" w:cs="Times New Roman"/>
          <w:sz w:val="28"/>
        </w:rPr>
        <w:t xml:space="preserve"> used, both written and verbally, </w:t>
      </w:r>
      <w:r w:rsidR="00816F0A">
        <w:rPr>
          <w:rFonts w:ascii="Times New Roman" w:hAnsi="Times New Roman" w:cs="Times New Roman"/>
          <w:sz w:val="28"/>
        </w:rPr>
        <w:t xml:space="preserve">and developing learners’ ability to express themselves with accurately used high level language. </w:t>
      </w:r>
    </w:p>
    <w:p w:rsidR="00D32E63" w:rsidRDefault="00A1793E" w:rsidP="009526B0">
      <w:pPr>
        <w:jc w:val="both"/>
        <w:rPr>
          <w:rFonts w:ascii="Times New Roman" w:hAnsi="Times New Roman" w:cs="Times New Roman"/>
          <w:sz w:val="28"/>
        </w:rPr>
      </w:pPr>
      <w:r>
        <w:rPr>
          <w:rFonts w:ascii="Times New Roman" w:hAnsi="Times New Roman" w:cs="Times New Roman"/>
          <w:sz w:val="28"/>
        </w:rPr>
        <w:t>Learners</w:t>
      </w:r>
      <w:r w:rsidR="00816F0A">
        <w:rPr>
          <w:rFonts w:ascii="Times New Roman" w:hAnsi="Times New Roman" w:cs="Times New Roman"/>
          <w:sz w:val="28"/>
        </w:rPr>
        <w:t xml:space="preserve"> also need to be able to approach extended answer questions in a logical way, and throughout the course there is a focus on the succinct use of language in an organised fashion.</w:t>
      </w:r>
      <w:bookmarkEnd w:id="6"/>
    </w:p>
    <w:p w:rsidR="003C4906" w:rsidRPr="005A3D0A" w:rsidRDefault="003C4906" w:rsidP="009526B0">
      <w:pPr>
        <w:jc w:val="both"/>
        <w:rPr>
          <w:rFonts w:ascii="Times New Roman" w:hAnsi="Times New Roman" w:cs="Times New Roman"/>
          <w:sz w:val="28"/>
          <w:szCs w:val="28"/>
        </w:rPr>
      </w:pPr>
      <w:r>
        <w:rPr>
          <w:rFonts w:ascii="Times New Roman" w:hAnsi="Times New Roman" w:cs="Times New Roman"/>
          <w:sz w:val="28"/>
          <w:szCs w:val="28"/>
        </w:rPr>
        <w:t xml:space="preserve">There is a large amount specialist vocabulary throughout the course, and this year learners have struggled with words that are seemingly entirely new to them. In the upcoming academic </w:t>
      </w:r>
      <w:proofErr w:type="gramStart"/>
      <w:r>
        <w:rPr>
          <w:rFonts w:ascii="Times New Roman" w:hAnsi="Times New Roman" w:cs="Times New Roman"/>
          <w:sz w:val="28"/>
          <w:szCs w:val="28"/>
        </w:rPr>
        <w:t>year</w:t>
      </w:r>
      <w:proofErr w:type="gramEnd"/>
      <w:r>
        <w:rPr>
          <w:rFonts w:ascii="Times New Roman" w:hAnsi="Times New Roman" w:cs="Times New Roman"/>
          <w:sz w:val="28"/>
          <w:szCs w:val="28"/>
        </w:rPr>
        <w:t xml:space="preserve"> we will incorporate an increased focus on the morphology of words in Science as well as the etymology of some key words in order to try and improve the understanding and use of some of the complex language, and link it to </w:t>
      </w:r>
      <w:r w:rsidR="00554ACB">
        <w:rPr>
          <w:rFonts w:ascii="Times New Roman" w:hAnsi="Times New Roman" w:cs="Times New Roman"/>
          <w:sz w:val="28"/>
          <w:szCs w:val="28"/>
        </w:rPr>
        <w:t>previously acquired vocabulary.</w:t>
      </w:r>
    </w:p>
    <w:p w:rsidR="0050220C" w:rsidRDefault="005F4BDF" w:rsidP="00631281">
      <w:pPr>
        <w:pStyle w:val="Heading1"/>
      </w:pPr>
      <w:bookmarkStart w:id="7" w:name="_Toc107392315"/>
      <w:r>
        <w:t>6</w:t>
      </w:r>
      <w:r w:rsidR="00631281">
        <w:t>.</w:t>
      </w:r>
      <w:r w:rsidR="0050220C">
        <w:t>Resources</w:t>
      </w:r>
      <w:bookmarkEnd w:id="7"/>
    </w:p>
    <w:p w:rsidR="00AD4764" w:rsidRDefault="009526B0" w:rsidP="00C01F64">
      <w:pPr>
        <w:jc w:val="both"/>
        <w:rPr>
          <w:rFonts w:ascii="Times New Roman" w:hAnsi="Times New Roman" w:cs="Times New Roman"/>
          <w:bCs/>
          <w:sz w:val="28"/>
          <w:szCs w:val="28"/>
        </w:rPr>
      </w:pPr>
      <w:r w:rsidRPr="009526B0">
        <w:rPr>
          <w:rFonts w:ascii="Times New Roman" w:hAnsi="Times New Roman" w:cs="Times New Roman"/>
          <w:bCs/>
          <w:sz w:val="28"/>
          <w:szCs w:val="28"/>
        </w:rPr>
        <w:t>Learners studying A Level Chemistry have access to a wealth of resources to support their studies, both throughout the course and for revision.</w:t>
      </w:r>
    </w:p>
    <w:p w:rsidR="009526B0" w:rsidRDefault="00C01F64" w:rsidP="00C01F64">
      <w:pPr>
        <w:jc w:val="both"/>
        <w:rPr>
          <w:rFonts w:ascii="Times New Roman" w:hAnsi="Times New Roman" w:cs="Times New Roman"/>
          <w:bCs/>
          <w:sz w:val="28"/>
          <w:szCs w:val="28"/>
        </w:rPr>
      </w:pPr>
      <w:r>
        <w:rPr>
          <w:rFonts w:ascii="Times New Roman" w:hAnsi="Times New Roman" w:cs="Times New Roman"/>
          <w:bCs/>
          <w:sz w:val="28"/>
          <w:szCs w:val="28"/>
        </w:rPr>
        <w:t>The Chemistry team make good use of the google classroom platform. For each weekly cycle of the AAA model the following are uploaded to google classroom:</w:t>
      </w:r>
    </w:p>
    <w:p w:rsidR="00C01F64" w:rsidRDefault="00C01F64" w:rsidP="00C01F64">
      <w:pPr>
        <w:pStyle w:val="ListParagraph"/>
        <w:numPr>
          <w:ilvl w:val="0"/>
          <w:numId w:val="10"/>
        </w:numPr>
        <w:jc w:val="both"/>
        <w:rPr>
          <w:rFonts w:ascii="Times New Roman" w:hAnsi="Times New Roman" w:cs="Times New Roman"/>
          <w:bCs/>
          <w:sz w:val="28"/>
          <w:szCs w:val="28"/>
        </w:rPr>
      </w:pPr>
      <w:r>
        <w:rPr>
          <w:rFonts w:ascii="Times New Roman" w:hAnsi="Times New Roman" w:cs="Times New Roman"/>
          <w:bCs/>
          <w:sz w:val="28"/>
          <w:szCs w:val="28"/>
        </w:rPr>
        <w:t>Resources to revisit any relevant GCSE topics</w:t>
      </w:r>
      <w:r w:rsidR="005F4BDF">
        <w:rPr>
          <w:rFonts w:ascii="Times New Roman" w:hAnsi="Times New Roman" w:cs="Times New Roman"/>
          <w:bCs/>
          <w:sz w:val="28"/>
          <w:szCs w:val="28"/>
        </w:rPr>
        <w:t xml:space="preserve"> (or year 1 content for year 2 learners)</w:t>
      </w:r>
      <w:r>
        <w:rPr>
          <w:rFonts w:ascii="Times New Roman" w:hAnsi="Times New Roman" w:cs="Times New Roman"/>
          <w:bCs/>
          <w:sz w:val="28"/>
          <w:szCs w:val="28"/>
        </w:rPr>
        <w:t xml:space="preserve"> that are assumed knowledge for the upcoming content</w:t>
      </w:r>
    </w:p>
    <w:p w:rsidR="00C01F64" w:rsidRDefault="00C01F64" w:rsidP="00C01F64">
      <w:pPr>
        <w:pStyle w:val="ListParagraph"/>
        <w:numPr>
          <w:ilvl w:val="0"/>
          <w:numId w:val="10"/>
        </w:numPr>
        <w:jc w:val="both"/>
        <w:rPr>
          <w:rFonts w:ascii="Times New Roman" w:hAnsi="Times New Roman" w:cs="Times New Roman"/>
          <w:bCs/>
          <w:sz w:val="28"/>
          <w:szCs w:val="28"/>
        </w:rPr>
      </w:pPr>
      <w:r>
        <w:rPr>
          <w:rFonts w:ascii="Times New Roman" w:hAnsi="Times New Roman" w:cs="Times New Roman"/>
          <w:bCs/>
          <w:sz w:val="28"/>
          <w:szCs w:val="28"/>
        </w:rPr>
        <w:t xml:space="preserve">Lecture notes and a </w:t>
      </w:r>
      <w:proofErr w:type="spellStart"/>
      <w:r>
        <w:rPr>
          <w:rFonts w:ascii="Times New Roman" w:hAnsi="Times New Roman" w:cs="Times New Roman"/>
          <w:bCs/>
          <w:sz w:val="28"/>
          <w:szCs w:val="28"/>
        </w:rPr>
        <w:t>pre recorded</w:t>
      </w:r>
      <w:proofErr w:type="spellEnd"/>
      <w:r>
        <w:rPr>
          <w:rFonts w:ascii="Times New Roman" w:hAnsi="Times New Roman" w:cs="Times New Roman"/>
          <w:bCs/>
          <w:sz w:val="28"/>
          <w:szCs w:val="28"/>
        </w:rPr>
        <w:t xml:space="preserve"> version of the lecture</w:t>
      </w:r>
    </w:p>
    <w:p w:rsidR="00C01F64" w:rsidRDefault="00C01F64" w:rsidP="00C01F64">
      <w:pPr>
        <w:pStyle w:val="ListParagraph"/>
        <w:numPr>
          <w:ilvl w:val="0"/>
          <w:numId w:val="10"/>
        </w:numPr>
        <w:jc w:val="both"/>
        <w:rPr>
          <w:rFonts w:ascii="Times New Roman" w:hAnsi="Times New Roman" w:cs="Times New Roman"/>
          <w:bCs/>
          <w:sz w:val="28"/>
          <w:szCs w:val="28"/>
        </w:rPr>
      </w:pPr>
      <w:r>
        <w:rPr>
          <w:rFonts w:ascii="Times New Roman" w:hAnsi="Times New Roman" w:cs="Times New Roman"/>
          <w:bCs/>
          <w:sz w:val="28"/>
          <w:szCs w:val="28"/>
        </w:rPr>
        <w:t>All apply work with worked answers</w:t>
      </w:r>
    </w:p>
    <w:p w:rsidR="00C01F64" w:rsidRDefault="00C01F64" w:rsidP="00C01F64">
      <w:pPr>
        <w:pStyle w:val="ListParagraph"/>
        <w:numPr>
          <w:ilvl w:val="0"/>
          <w:numId w:val="10"/>
        </w:numPr>
        <w:jc w:val="both"/>
        <w:rPr>
          <w:rFonts w:ascii="Times New Roman" w:hAnsi="Times New Roman" w:cs="Times New Roman"/>
          <w:bCs/>
          <w:sz w:val="28"/>
          <w:szCs w:val="28"/>
        </w:rPr>
      </w:pPr>
      <w:r>
        <w:rPr>
          <w:rFonts w:ascii="Times New Roman" w:hAnsi="Times New Roman" w:cs="Times New Roman"/>
          <w:bCs/>
          <w:sz w:val="28"/>
          <w:szCs w:val="28"/>
        </w:rPr>
        <w:t xml:space="preserve">A </w:t>
      </w:r>
      <w:proofErr w:type="gramStart"/>
      <w:r>
        <w:rPr>
          <w:rFonts w:ascii="Times New Roman" w:hAnsi="Times New Roman" w:cs="Times New Roman"/>
          <w:bCs/>
          <w:sz w:val="28"/>
          <w:szCs w:val="28"/>
        </w:rPr>
        <w:t>multiple choice</w:t>
      </w:r>
      <w:proofErr w:type="gramEnd"/>
      <w:r>
        <w:rPr>
          <w:rFonts w:ascii="Times New Roman" w:hAnsi="Times New Roman" w:cs="Times New Roman"/>
          <w:bCs/>
          <w:sz w:val="28"/>
          <w:szCs w:val="28"/>
        </w:rPr>
        <w:t xml:space="preserve"> quiz – this is automatically marked and also has prewritten feedback so all students receive an instant score with feedback</w:t>
      </w:r>
    </w:p>
    <w:p w:rsidR="00C01F64" w:rsidRDefault="00C01F64" w:rsidP="00C01F64">
      <w:pPr>
        <w:pStyle w:val="ListParagraph"/>
        <w:numPr>
          <w:ilvl w:val="0"/>
          <w:numId w:val="10"/>
        </w:numPr>
        <w:jc w:val="both"/>
        <w:rPr>
          <w:rFonts w:ascii="Times New Roman" w:hAnsi="Times New Roman" w:cs="Times New Roman"/>
          <w:bCs/>
          <w:sz w:val="28"/>
          <w:szCs w:val="28"/>
        </w:rPr>
      </w:pPr>
      <w:r>
        <w:rPr>
          <w:rFonts w:ascii="Times New Roman" w:hAnsi="Times New Roman" w:cs="Times New Roman"/>
          <w:bCs/>
          <w:sz w:val="28"/>
          <w:szCs w:val="28"/>
        </w:rPr>
        <w:t>The assessment with mark scheme</w:t>
      </w:r>
    </w:p>
    <w:p w:rsidR="00C01F64" w:rsidRDefault="00C01F64" w:rsidP="00C01F64">
      <w:pPr>
        <w:jc w:val="both"/>
        <w:rPr>
          <w:rFonts w:ascii="Times New Roman" w:hAnsi="Times New Roman" w:cs="Times New Roman"/>
          <w:bCs/>
          <w:sz w:val="28"/>
          <w:szCs w:val="28"/>
        </w:rPr>
      </w:pPr>
      <w:r>
        <w:rPr>
          <w:rFonts w:ascii="Times New Roman" w:hAnsi="Times New Roman" w:cs="Times New Roman"/>
          <w:bCs/>
          <w:sz w:val="28"/>
          <w:szCs w:val="28"/>
        </w:rPr>
        <w:t xml:space="preserve">All of this content is scheduled prior to the week, so learners can rely on it becoming available at the same time each week. </w:t>
      </w:r>
    </w:p>
    <w:p w:rsidR="00C22E75" w:rsidRDefault="00C22E75" w:rsidP="00C01F64">
      <w:pPr>
        <w:jc w:val="both"/>
        <w:rPr>
          <w:rFonts w:ascii="Times New Roman" w:hAnsi="Times New Roman" w:cs="Times New Roman"/>
          <w:bCs/>
          <w:sz w:val="28"/>
          <w:szCs w:val="28"/>
        </w:rPr>
      </w:pPr>
      <w:r>
        <w:rPr>
          <w:rFonts w:ascii="Times New Roman" w:hAnsi="Times New Roman" w:cs="Times New Roman"/>
          <w:bCs/>
          <w:sz w:val="28"/>
          <w:szCs w:val="28"/>
        </w:rPr>
        <w:t>Learners also have access to a bespoke built A Level Chemistry website. The main section of the website is organised by topic, and each topic section contains:</w:t>
      </w:r>
    </w:p>
    <w:p w:rsidR="00C22E75" w:rsidRDefault="00C22E75" w:rsidP="00C22E75">
      <w:pPr>
        <w:pStyle w:val="ListParagraph"/>
        <w:numPr>
          <w:ilvl w:val="0"/>
          <w:numId w:val="12"/>
        </w:numPr>
        <w:jc w:val="both"/>
        <w:rPr>
          <w:rFonts w:ascii="Times New Roman" w:hAnsi="Times New Roman" w:cs="Times New Roman"/>
          <w:bCs/>
          <w:sz w:val="28"/>
          <w:szCs w:val="28"/>
        </w:rPr>
      </w:pPr>
      <w:r>
        <w:rPr>
          <w:rFonts w:ascii="Times New Roman" w:hAnsi="Times New Roman" w:cs="Times New Roman"/>
          <w:bCs/>
          <w:sz w:val="28"/>
          <w:szCs w:val="28"/>
        </w:rPr>
        <w:t>Relevant pre-recorded lectures</w:t>
      </w:r>
    </w:p>
    <w:p w:rsidR="00C22E75" w:rsidRDefault="00C22E75" w:rsidP="00C22E75">
      <w:pPr>
        <w:pStyle w:val="ListParagraph"/>
        <w:numPr>
          <w:ilvl w:val="0"/>
          <w:numId w:val="12"/>
        </w:numPr>
        <w:jc w:val="both"/>
        <w:rPr>
          <w:rFonts w:ascii="Times New Roman" w:hAnsi="Times New Roman" w:cs="Times New Roman"/>
          <w:bCs/>
          <w:sz w:val="28"/>
          <w:szCs w:val="28"/>
        </w:rPr>
      </w:pPr>
      <w:r>
        <w:rPr>
          <w:rFonts w:ascii="Times New Roman" w:hAnsi="Times New Roman" w:cs="Times New Roman"/>
          <w:bCs/>
          <w:sz w:val="28"/>
          <w:szCs w:val="28"/>
        </w:rPr>
        <w:t>Access to revision notes</w:t>
      </w:r>
      <w:r w:rsidR="007E3E7C">
        <w:rPr>
          <w:rFonts w:ascii="Times New Roman" w:hAnsi="Times New Roman" w:cs="Times New Roman"/>
          <w:bCs/>
          <w:sz w:val="28"/>
          <w:szCs w:val="28"/>
        </w:rPr>
        <w:t xml:space="preserve"> and mind</w:t>
      </w:r>
      <w:r w:rsidR="005F4BDF">
        <w:rPr>
          <w:rFonts w:ascii="Times New Roman" w:hAnsi="Times New Roman" w:cs="Times New Roman"/>
          <w:bCs/>
          <w:sz w:val="28"/>
          <w:szCs w:val="28"/>
        </w:rPr>
        <w:t xml:space="preserve"> </w:t>
      </w:r>
      <w:r w:rsidR="007E3E7C">
        <w:rPr>
          <w:rFonts w:ascii="Times New Roman" w:hAnsi="Times New Roman" w:cs="Times New Roman"/>
          <w:bCs/>
          <w:sz w:val="28"/>
          <w:szCs w:val="28"/>
        </w:rPr>
        <w:t>maps</w:t>
      </w:r>
    </w:p>
    <w:p w:rsidR="00C22E75" w:rsidRDefault="00C22E75" w:rsidP="00C22E75">
      <w:pPr>
        <w:pStyle w:val="ListParagraph"/>
        <w:numPr>
          <w:ilvl w:val="0"/>
          <w:numId w:val="12"/>
        </w:numPr>
        <w:jc w:val="both"/>
        <w:rPr>
          <w:rFonts w:ascii="Times New Roman" w:hAnsi="Times New Roman" w:cs="Times New Roman"/>
          <w:bCs/>
          <w:sz w:val="28"/>
          <w:szCs w:val="28"/>
        </w:rPr>
      </w:pPr>
      <w:r>
        <w:rPr>
          <w:rFonts w:ascii="Times New Roman" w:hAnsi="Times New Roman" w:cs="Times New Roman"/>
          <w:bCs/>
          <w:sz w:val="28"/>
          <w:szCs w:val="28"/>
        </w:rPr>
        <w:t>A resource folder with worksheets and answers</w:t>
      </w:r>
    </w:p>
    <w:p w:rsidR="00C22E75" w:rsidRDefault="00C22E75" w:rsidP="00C22E75">
      <w:pPr>
        <w:pStyle w:val="ListParagraph"/>
        <w:numPr>
          <w:ilvl w:val="0"/>
          <w:numId w:val="12"/>
        </w:numPr>
        <w:jc w:val="both"/>
        <w:rPr>
          <w:rFonts w:ascii="Times New Roman" w:hAnsi="Times New Roman" w:cs="Times New Roman"/>
          <w:bCs/>
          <w:sz w:val="28"/>
          <w:szCs w:val="28"/>
        </w:rPr>
      </w:pPr>
      <w:r>
        <w:rPr>
          <w:rFonts w:ascii="Times New Roman" w:hAnsi="Times New Roman" w:cs="Times New Roman"/>
          <w:bCs/>
          <w:sz w:val="28"/>
          <w:szCs w:val="28"/>
        </w:rPr>
        <w:lastRenderedPageBreak/>
        <w:t>Any relevant video tutorials – many of these were made during the COVID-19 pandemic to support learners remotely, but have proven very useful since then as they cover topics that were found challenging</w:t>
      </w:r>
    </w:p>
    <w:p w:rsidR="00C22E75" w:rsidRDefault="00C22E75" w:rsidP="00C22E75">
      <w:pPr>
        <w:pStyle w:val="ListParagraph"/>
        <w:numPr>
          <w:ilvl w:val="0"/>
          <w:numId w:val="12"/>
        </w:numPr>
        <w:jc w:val="both"/>
        <w:rPr>
          <w:rFonts w:ascii="Times New Roman" w:hAnsi="Times New Roman" w:cs="Times New Roman"/>
          <w:bCs/>
          <w:sz w:val="28"/>
          <w:szCs w:val="28"/>
        </w:rPr>
      </w:pPr>
      <w:r>
        <w:rPr>
          <w:rFonts w:ascii="Times New Roman" w:hAnsi="Times New Roman" w:cs="Times New Roman"/>
          <w:bCs/>
          <w:sz w:val="28"/>
          <w:szCs w:val="28"/>
        </w:rPr>
        <w:t>Any other useful videos from external sources</w:t>
      </w:r>
    </w:p>
    <w:p w:rsidR="00C22E75" w:rsidRDefault="00C22E75" w:rsidP="00C22E75">
      <w:pPr>
        <w:jc w:val="both"/>
        <w:rPr>
          <w:rFonts w:ascii="Times New Roman" w:hAnsi="Times New Roman" w:cs="Times New Roman"/>
          <w:bCs/>
          <w:sz w:val="28"/>
          <w:szCs w:val="28"/>
        </w:rPr>
      </w:pPr>
      <w:r>
        <w:rPr>
          <w:rFonts w:ascii="Times New Roman" w:hAnsi="Times New Roman" w:cs="Times New Roman"/>
          <w:bCs/>
          <w:sz w:val="28"/>
          <w:szCs w:val="28"/>
        </w:rPr>
        <w:t xml:space="preserve">In addition to this the website has sections providing links to exam questions grouped by topic, </w:t>
      </w:r>
      <w:r w:rsidR="007E3E7C">
        <w:rPr>
          <w:rFonts w:ascii="Times New Roman" w:hAnsi="Times New Roman" w:cs="Times New Roman"/>
          <w:bCs/>
          <w:sz w:val="28"/>
          <w:szCs w:val="28"/>
        </w:rPr>
        <w:t>full past papers, resources for revising required practical activities and links to other useful websites.</w:t>
      </w:r>
    </w:p>
    <w:p w:rsidR="00C22E75" w:rsidRPr="00C01F64" w:rsidRDefault="00C22E75" w:rsidP="00C01F64">
      <w:pPr>
        <w:jc w:val="both"/>
        <w:rPr>
          <w:rFonts w:ascii="Times New Roman" w:hAnsi="Times New Roman" w:cs="Times New Roman"/>
          <w:bCs/>
          <w:sz w:val="28"/>
          <w:szCs w:val="28"/>
        </w:rPr>
      </w:pPr>
      <w:r>
        <w:rPr>
          <w:noProof/>
        </w:rPr>
        <w:drawing>
          <wp:inline distT="0" distB="0" distL="0" distR="0" wp14:anchorId="07B70376" wp14:editId="251CD3CC">
            <wp:extent cx="5581432" cy="1777593"/>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159" t="6806" r="951" b="37841"/>
                    <a:stretch/>
                  </pic:blipFill>
                  <pic:spPr bwMode="auto">
                    <a:xfrm>
                      <a:off x="0" y="0"/>
                      <a:ext cx="5612295" cy="1787422"/>
                    </a:xfrm>
                    <a:prstGeom prst="rect">
                      <a:avLst/>
                    </a:prstGeom>
                    <a:ln>
                      <a:noFill/>
                    </a:ln>
                    <a:extLst>
                      <a:ext uri="{53640926-AAD7-44D8-BBD7-CCE9431645EC}">
                        <a14:shadowObscured xmlns:a14="http://schemas.microsoft.com/office/drawing/2010/main"/>
                      </a:ext>
                    </a:extLst>
                  </pic:spPr>
                </pic:pic>
              </a:graphicData>
            </a:graphic>
          </wp:inline>
        </w:drawing>
      </w:r>
    </w:p>
    <w:p w:rsidR="0050220C" w:rsidRDefault="00F06869" w:rsidP="00631281">
      <w:pPr>
        <w:pStyle w:val="Heading1"/>
      </w:pPr>
      <w:bookmarkStart w:id="8" w:name="_Toc107392316"/>
      <w:r>
        <w:t>8</w:t>
      </w:r>
      <w:r w:rsidR="00631281">
        <w:t>.</w:t>
      </w:r>
      <w:r w:rsidR="0050220C">
        <w:t>Syllabus</w:t>
      </w:r>
      <w:bookmarkEnd w:id="8"/>
    </w:p>
    <w:p w:rsidR="006700C3" w:rsidRDefault="006700C3">
      <w:pPr>
        <w:rPr>
          <w:rFonts w:ascii="Times New Roman" w:hAnsi="Times New Roman" w:cs="Times New Roman"/>
          <w:b/>
          <w:bCs/>
          <w:sz w:val="32"/>
          <w:szCs w:val="32"/>
        </w:rPr>
      </w:pPr>
      <w:r>
        <w:rPr>
          <w:rFonts w:ascii="Times New Roman" w:hAnsi="Times New Roman" w:cs="Times New Roman"/>
          <w:b/>
          <w:bCs/>
          <w:sz w:val="32"/>
          <w:szCs w:val="32"/>
        </w:rPr>
        <w:t xml:space="preserve"> </w:t>
      </w:r>
    </w:p>
    <w:p w:rsidR="006700C3" w:rsidRPr="00F06869" w:rsidRDefault="00F06869" w:rsidP="00017010">
      <w:pPr>
        <w:rPr>
          <w:rFonts w:ascii="Times New Roman" w:hAnsi="Times New Roman" w:cs="Times New Roman"/>
          <w:sz w:val="28"/>
        </w:rPr>
      </w:pPr>
      <w:r w:rsidRPr="00F06869">
        <w:rPr>
          <w:rFonts w:ascii="Times New Roman" w:hAnsi="Times New Roman" w:cs="Times New Roman"/>
          <w:sz w:val="28"/>
        </w:rPr>
        <w:t>We follow the AQA A level Chemistry specification: AQA AS/A Level Chemistry (7404/7405). This can be found here:</w:t>
      </w:r>
    </w:p>
    <w:p w:rsidR="00F06869" w:rsidRPr="00F06869" w:rsidRDefault="00F06869" w:rsidP="00017010">
      <w:pPr>
        <w:rPr>
          <w:rFonts w:ascii="Times New Roman" w:hAnsi="Times New Roman" w:cs="Times New Roman"/>
          <w:sz w:val="28"/>
        </w:rPr>
      </w:pPr>
    </w:p>
    <w:p w:rsidR="00017010" w:rsidRPr="00F06869" w:rsidRDefault="00554ACB" w:rsidP="00017010">
      <w:pPr>
        <w:rPr>
          <w:rFonts w:ascii="Times New Roman" w:hAnsi="Times New Roman" w:cs="Times New Roman"/>
          <w:sz w:val="28"/>
        </w:rPr>
      </w:pPr>
      <w:hyperlink r:id="rId15" w:history="1">
        <w:r w:rsidR="00F06869" w:rsidRPr="00F06869">
          <w:rPr>
            <w:rStyle w:val="Hyperlink"/>
            <w:rFonts w:ascii="Times New Roman" w:hAnsi="Times New Roman" w:cs="Times New Roman"/>
            <w:sz w:val="28"/>
          </w:rPr>
          <w:t>https://filestore.aqa.org.uk/resources/chemistry/specifications/AQA-7404-7405-SP-2015.PDF</w:t>
        </w:r>
      </w:hyperlink>
    </w:p>
    <w:p w:rsidR="00017010" w:rsidRPr="00017010" w:rsidRDefault="00017010" w:rsidP="00017010"/>
    <w:p w:rsidR="0050220C" w:rsidRDefault="00F06869" w:rsidP="009526B0">
      <w:pPr>
        <w:pStyle w:val="Heading1"/>
        <w:spacing w:after="120"/>
      </w:pPr>
      <w:bookmarkStart w:id="9" w:name="_Toc107392317"/>
      <w:r>
        <w:t>9</w:t>
      </w:r>
      <w:r w:rsidR="00631281">
        <w:t>.</w:t>
      </w:r>
      <w:r w:rsidR="0050220C">
        <w:t>What Will I Learn?</w:t>
      </w:r>
      <w:bookmarkEnd w:id="9"/>
    </w:p>
    <w:p w:rsidR="00B066B0" w:rsidRPr="00B066B0" w:rsidRDefault="00B066B0" w:rsidP="009526B0">
      <w:pPr>
        <w:jc w:val="both"/>
        <w:rPr>
          <w:rFonts w:ascii="Times New Roman" w:hAnsi="Times New Roman" w:cs="Times New Roman"/>
          <w:bCs/>
          <w:sz w:val="28"/>
          <w:szCs w:val="32"/>
        </w:rPr>
      </w:pPr>
      <w:r w:rsidRPr="00B066B0">
        <w:rPr>
          <w:rFonts w:ascii="Times New Roman" w:hAnsi="Times New Roman" w:cs="Times New Roman"/>
          <w:bCs/>
          <w:sz w:val="28"/>
          <w:szCs w:val="32"/>
        </w:rPr>
        <w:t>There are 3 key branches of Chemistry; Organic, Inorganic and Physical. You will learn the</w:t>
      </w:r>
      <w:r>
        <w:rPr>
          <w:rFonts w:ascii="Times New Roman" w:hAnsi="Times New Roman" w:cs="Times New Roman"/>
          <w:bCs/>
          <w:sz w:val="28"/>
          <w:szCs w:val="32"/>
        </w:rPr>
        <w:t xml:space="preserve"> </w:t>
      </w:r>
      <w:r w:rsidRPr="00B066B0">
        <w:rPr>
          <w:rFonts w:ascii="Times New Roman" w:hAnsi="Times New Roman" w:cs="Times New Roman"/>
          <w:bCs/>
          <w:sz w:val="28"/>
          <w:szCs w:val="32"/>
        </w:rPr>
        <w:t>fundamental principles of each of these in year 1, and build upon them in year 2.</w:t>
      </w:r>
      <w:r>
        <w:rPr>
          <w:rFonts w:ascii="Times New Roman" w:hAnsi="Times New Roman" w:cs="Times New Roman"/>
          <w:bCs/>
          <w:sz w:val="28"/>
          <w:szCs w:val="32"/>
        </w:rPr>
        <w:t xml:space="preserve"> </w:t>
      </w:r>
      <w:r w:rsidRPr="00B066B0">
        <w:rPr>
          <w:rFonts w:ascii="Times New Roman" w:hAnsi="Times New Roman" w:cs="Times New Roman"/>
          <w:bCs/>
          <w:sz w:val="28"/>
          <w:szCs w:val="32"/>
        </w:rPr>
        <w:t>Organic Chemistry is essentially the chemistry of carbon compounds and their reactions, and these</w:t>
      </w:r>
      <w:r>
        <w:rPr>
          <w:rFonts w:ascii="Times New Roman" w:hAnsi="Times New Roman" w:cs="Times New Roman"/>
          <w:bCs/>
          <w:sz w:val="28"/>
          <w:szCs w:val="32"/>
        </w:rPr>
        <w:t xml:space="preserve"> </w:t>
      </w:r>
      <w:r w:rsidRPr="00B066B0">
        <w:rPr>
          <w:rFonts w:ascii="Times New Roman" w:hAnsi="Times New Roman" w:cs="Times New Roman"/>
          <w:bCs/>
          <w:sz w:val="28"/>
          <w:szCs w:val="32"/>
        </w:rPr>
        <w:t>are the building blocks of life itself. Several careers apply an understanding of organic chemistry,</w:t>
      </w:r>
      <w:r>
        <w:rPr>
          <w:rFonts w:ascii="Times New Roman" w:hAnsi="Times New Roman" w:cs="Times New Roman"/>
          <w:bCs/>
          <w:sz w:val="28"/>
          <w:szCs w:val="32"/>
        </w:rPr>
        <w:t xml:space="preserve"> </w:t>
      </w:r>
      <w:r w:rsidRPr="00B066B0">
        <w:rPr>
          <w:rFonts w:ascii="Times New Roman" w:hAnsi="Times New Roman" w:cs="Times New Roman"/>
          <w:bCs/>
          <w:sz w:val="28"/>
          <w:szCs w:val="32"/>
        </w:rPr>
        <w:t>such as doctors, veterinarians, dentists, pharmacologists, chemical engineers, and chemists.</w:t>
      </w:r>
    </w:p>
    <w:p w:rsidR="00B066B0" w:rsidRPr="00B066B0" w:rsidRDefault="00B066B0" w:rsidP="009526B0">
      <w:pPr>
        <w:jc w:val="both"/>
        <w:rPr>
          <w:rFonts w:ascii="Times New Roman" w:hAnsi="Times New Roman" w:cs="Times New Roman"/>
          <w:bCs/>
          <w:sz w:val="28"/>
          <w:szCs w:val="32"/>
        </w:rPr>
      </w:pPr>
      <w:r w:rsidRPr="00B066B0">
        <w:rPr>
          <w:rFonts w:ascii="Times New Roman" w:hAnsi="Times New Roman" w:cs="Times New Roman"/>
          <w:bCs/>
          <w:sz w:val="28"/>
          <w:szCs w:val="32"/>
        </w:rPr>
        <w:t>Inorganic Chemistry is the study of compounds that are not organic, such as organometallic</w:t>
      </w:r>
      <w:r>
        <w:rPr>
          <w:rFonts w:ascii="Times New Roman" w:hAnsi="Times New Roman" w:cs="Times New Roman"/>
          <w:bCs/>
          <w:sz w:val="28"/>
          <w:szCs w:val="32"/>
        </w:rPr>
        <w:t xml:space="preserve"> </w:t>
      </w:r>
      <w:r w:rsidRPr="00B066B0">
        <w:rPr>
          <w:rFonts w:ascii="Times New Roman" w:hAnsi="Times New Roman" w:cs="Times New Roman"/>
          <w:bCs/>
          <w:sz w:val="28"/>
          <w:szCs w:val="32"/>
        </w:rPr>
        <w:t>compounds and transition metal complexes. Inorganic compounds play key roles in catalysts,</w:t>
      </w:r>
      <w:r>
        <w:rPr>
          <w:rFonts w:ascii="Times New Roman" w:hAnsi="Times New Roman" w:cs="Times New Roman"/>
          <w:bCs/>
          <w:sz w:val="28"/>
          <w:szCs w:val="32"/>
        </w:rPr>
        <w:t xml:space="preserve"> </w:t>
      </w:r>
      <w:r w:rsidRPr="00B066B0">
        <w:rPr>
          <w:rFonts w:ascii="Times New Roman" w:hAnsi="Times New Roman" w:cs="Times New Roman"/>
          <w:bCs/>
          <w:sz w:val="28"/>
          <w:szCs w:val="32"/>
        </w:rPr>
        <w:t>coatings, fuels, surfactants and drugs.</w:t>
      </w:r>
    </w:p>
    <w:p w:rsidR="00AD4764" w:rsidRPr="00B066B0" w:rsidRDefault="00B066B0" w:rsidP="009526B0">
      <w:pPr>
        <w:jc w:val="both"/>
        <w:rPr>
          <w:rFonts w:ascii="Times New Roman" w:hAnsi="Times New Roman" w:cs="Times New Roman"/>
          <w:bCs/>
          <w:sz w:val="28"/>
          <w:szCs w:val="32"/>
        </w:rPr>
      </w:pPr>
      <w:r w:rsidRPr="00B066B0">
        <w:rPr>
          <w:rFonts w:ascii="Times New Roman" w:hAnsi="Times New Roman" w:cs="Times New Roman"/>
          <w:bCs/>
          <w:sz w:val="28"/>
          <w:szCs w:val="32"/>
        </w:rPr>
        <w:lastRenderedPageBreak/>
        <w:t>Physical Chemistry is the study of the physical structure of compounds, how they are bonded</w:t>
      </w:r>
      <w:r>
        <w:rPr>
          <w:rFonts w:ascii="Times New Roman" w:hAnsi="Times New Roman" w:cs="Times New Roman"/>
          <w:bCs/>
          <w:sz w:val="28"/>
          <w:szCs w:val="32"/>
        </w:rPr>
        <w:t xml:space="preserve"> </w:t>
      </w:r>
      <w:r w:rsidRPr="00B066B0">
        <w:rPr>
          <w:rFonts w:ascii="Times New Roman" w:hAnsi="Times New Roman" w:cs="Times New Roman"/>
          <w:bCs/>
          <w:sz w:val="28"/>
          <w:szCs w:val="32"/>
        </w:rPr>
        <w:t>together and they how they interact with each other and other matter. It plays a key role in</w:t>
      </w:r>
      <w:r>
        <w:rPr>
          <w:rFonts w:ascii="Times New Roman" w:hAnsi="Times New Roman" w:cs="Times New Roman"/>
          <w:bCs/>
          <w:sz w:val="28"/>
          <w:szCs w:val="32"/>
        </w:rPr>
        <w:t xml:space="preserve"> </w:t>
      </w:r>
      <w:r w:rsidRPr="00B066B0">
        <w:rPr>
          <w:rFonts w:ascii="Times New Roman" w:hAnsi="Times New Roman" w:cs="Times New Roman"/>
          <w:bCs/>
          <w:sz w:val="28"/>
          <w:szCs w:val="32"/>
        </w:rPr>
        <w:t>understanding the principles and phenomena in Chemistry, allowing us to manipulate chemical</w:t>
      </w:r>
      <w:r>
        <w:rPr>
          <w:rFonts w:ascii="Times New Roman" w:hAnsi="Times New Roman" w:cs="Times New Roman"/>
          <w:bCs/>
          <w:sz w:val="28"/>
          <w:szCs w:val="32"/>
        </w:rPr>
        <w:t xml:space="preserve"> </w:t>
      </w:r>
      <w:r w:rsidRPr="00B066B0">
        <w:rPr>
          <w:rFonts w:ascii="Times New Roman" w:hAnsi="Times New Roman" w:cs="Times New Roman"/>
          <w:bCs/>
          <w:sz w:val="28"/>
          <w:szCs w:val="32"/>
        </w:rPr>
        <w:t>systems.</w:t>
      </w:r>
    </w:p>
    <w:p w:rsidR="0050220C" w:rsidRDefault="00F06869" w:rsidP="009526B0">
      <w:pPr>
        <w:pStyle w:val="Heading1"/>
        <w:spacing w:after="120" w:line="240" w:lineRule="auto"/>
      </w:pPr>
      <w:bookmarkStart w:id="10" w:name="_Toc107392318"/>
      <w:r>
        <w:t>10</w:t>
      </w:r>
      <w:r w:rsidR="00631281">
        <w:t>.</w:t>
      </w:r>
      <w:r w:rsidR="0050220C">
        <w:t>How Will I Be Assessed?</w:t>
      </w:r>
      <w:bookmarkEnd w:id="10"/>
    </w:p>
    <w:p w:rsidR="00B066B0" w:rsidRDefault="00B066B0" w:rsidP="009526B0">
      <w:pPr>
        <w:jc w:val="both"/>
        <w:rPr>
          <w:rFonts w:ascii="Times New Roman" w:hAnsi="Times New Roman" w:cs="Times New Roman"/>
          <w:bCs/>
          <w:sz w:val="28"/>
          <w:szCs w:val="32"/>
        </w:rPr>
      </w:pPr>
      <w:r w:rsidRPr="00B066B0">
        <w:rPr>
          <w:rFonts w:ascii="Times New Roman" w:hAnsi="Times New Roman" w:cs="Times New Roman"/>
          <w:bCs/>
          <w:sz w:val="28"/>
          <w:szCs w:val="32"/>
        </w:rPr>
        <w:t>There are three exams at the end of the two years for A-level, all of which are two hours long. At</w:t>
      </w:r>
      <w:r>
        <w:rPr>
          <w:rFonts w:ascii="Times New Roman" w:hAnsi="Times New Roman" w:cs="Times New Roman"/>
          <w:bCs/>
          <w:sz w:val="28"/>
          <w:szCs w:val="32"/>
        </w:rPr>
        <w:t xml:space="preserve"> </w:t>
      </w:r>
      <w:r w:rsidRPr="00B066B0">
        <w:rPr>
          <w:rFonts w:ascii="Times New Roman" w:hAnsi="Times New Roman" w:cs="Times New Roman"/>
          <w:bCs/>
          <w:sz w:val="28"/>
          <w:szCs w:val="32"/>
        </w:rPr>
        <w:t>least 15% of the marks for A-level Chemistry are based on what you learned in your practical</w:t>
      </w:r>
      <w:r>
        <w:rPr>
          <w:rFonts w:ascii="Times New Roman" w:hAnsi="Times New Roman" w:cs="Times New Roman"/>
          <w:bCs/>
          <w:sz w:val="28"/>
          <w:szCs w:val="32"/>
        </w:rPr>
        <w:t xml:space="preserve"> activities</w:t>
      </w:r>
      <w:r w:rsidRPr="00B066B0">
        <w:rPr>
          <w:rFonts w:ascii="Times New Roman" w:hAnsi="Times New Roman" w:cs="Times New Roman"/>
          <w:bCs/>
          <w:sz w:val="28"/>
          <w:szCs w:val="32"/>
        </w:rPr>
        <w:t>. The</w:t>
      </w:r>
      <w:r>
        <w:rPr>
          <w:rFonts w:ascii="Times New Roman" w:hAnsi="Times New Roman" w:cs="Times New Roman"/>
          <w:bCs/>
          <w:sz w:val="28"/>
          <w:szCs w:val="32"/>
        </w:rPr>
        <w:t xml:space="preserve"> </w:t>
      </w:r>
      <w:r w:rsidRPr="00B066B0">
        <w:rPr>
          <w:rFonts w:ascii="Times New Roman" w:hAnsi="Times New Roman" w:cs="Times New Roman"/>
          <w:bCs/>
          <w:sz w:val="28"/>
          <w:szCs w:val="32"/>
        </w:rPr>
        <w:t>AS has two exams at the end of the year. Both are 1 hour 30 minutes long.</w:t>
      </w:r>
    </w:p>
    <w:p w:rsidR="00A1793E" w:rsidRPr="00A1793E" w:rsidRDefault="00A1793E" w:rsidP="00B066B0">
      <w:pPr>
        <w:rPr>
          <w:rFonts w:ascii="Times New Roman" w:hAnsi="Times New Roman" w:cs="Times New Roman"/>
          <w:b/>
          <w:bCs/>
          <w:sz w:val="28"/>
          <w:szCs w:val="32"/>
        </w:rPr>
      </w:pPr>
      <w:r w:rsidRPr="00A1793E">
        <w:rPr>
          <w:rFonts w:ascii="Times New Roman" w:hAnsi="Times New Roman" w:cs="Times New Roman"/>
          <w:b/>
          <w:bCs/>
          <w:sz w:val="28"/>
          <w:szCs w:val="32"/>
        </w:rPr>
        <w:t>AS Assessment</w:t>
      </w:r>
    </w:p>
    <w:p w:rsidR="00A1793E" w:rsidRDefault="00A1793E" w:rsidP="00B066B0">
      <w:pPr>
        <w:rPr>
          <w:rFonts w:ascii="Times New Roman" w:hAnsi="Times New Roman" w:cs="Times New Roman"/>
          <w:bCs/>
          <w:sz w:val="28"/>
          <w:szCs w:val="32"/>
        </w:rPr>
      </w:pPr>
      <w:r>
        <w:rPr>
          <w:noProof/>
        </w:rPr>
        <w:drawing>
          <wp:inline distT="0" distB="0" distL="0" distR="0" wp14:anchorId="68651582" wp14:editId="49D28503">
            <wp:extent cx="5018227" cy="247187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9697" t="43055" r="12363" b="25528"/>
                    <a:stretch/>
                  </pic:blipFill>
                  <pic:spPr bwMode="auto">
                    <a:xfrm>
                      <a:off x="0" y="0"/>
                      <a:ext cx="5042397" cy="2483782"/>
                    </a:xfrm>
                    <a:prstGeom prst="rect">
                      <a:avLst/>
                    </a:prstGeom>
                    <a:ln>
                      <a:noFill/>
                    </a:ln>
                    <a:extLst>
                      <a:ext uri="{53640926-AAD7-44D8-BBD7-CCE9431645EC}">
                        <a14:shadowObscured xmlns:a14="http://schemas.microsoft.com/office/drawing/2010/main"/>
                      </a:ext>
                    </a:extLst>
                  </pic:spPr>
                </pic:pic>
              </a:graphicData>
            </a:graphic>
          </wp:inline>
        </w:drawing>
      </w:r>
    </w:p>
    <w:p w:rsidR="00554ACB" w:rsidRDefault="00554ACB" w:rsidP="00B066B0">
      <w:pPr>
        <w:rPr>
          <w:rFonts w:ascii="Times New Roman" w:hAnsi="Times New Roman" w:cs="Times New Roman"/>
          <w:b/>
          <w:bCs/>
          <w:sz w:val="28"/>
          <w:szCs w:val="32"/>
        </w:rPr>
      </w:pPr>
    </w:p>
    <w:p w:rsidR="00554ACB" w:rsidRDefault="00554ACB" w:rsidP="00B066B0">
      <w:pPr>
        <w:rPr>
          <w:rFonts w:ascii="Times New Roman" w:hAnsi="Times New Roman" w:cs="Times New Roman"/>
          <w:b/>
          <w:bCs/>
          <w:sz w:val="28"/>
          <w:szCs w:val="32"/>
        </w:rPr>
      </w:pPr>
    </w:p>
    <w:p w:rsidR="00554ACB" w:rsidRDefault="00554ACB" w:rsidP="00B066B0">
      <w:pPr>
        <w:rPr>
          <w:rFonts w:ascii="Times New Roman" w:hAnsi="Times New Roman" w:cs="Times New Roman"/>
          <w:b/>
          <w:bCs/>
          <w:sz w:val="28"/>
          <w:szCs w:val="32"/>
        </w:rPr>
      </w:pPr>
    </w:p>
    <w:p w:rsidR="00554ACB" w:rsidRDefault="00554ACB" w:rsidP="00B066B0">
      <w:pPr>
        <w:rPr>
          <w:rFonts w:ascii="Times New Roman" w:hAnsi="Times New Roman" w:cs="Times New Roman"/>
          <w:b/>
          <w:bCs/>
          <w:sz w:val="28"/>
          <w:szCs w:val="32"/>
        </w:rPr>
      </w:pPr>
    </w:p>
    <w:p w:rsidR="00554ACB" w:rsidRDefault="00554ACB" w:rsidP="00B066B0">
      <w:pPr>
        <w:rPr>
          <w:rFonts w:ascii="Times New Roman" w:hAnsi="Times New Roman" w:cs="Times New Roman"/>
          <w:b/>
          <w:bCs/>
          <w:sz w:val="28"/>
          <w:szCs w:val="32"/>
        </w:rPr>
      </w:pPr>
    </w:p>
    <w:p w:rsidR="00554ACB" w:rsidRDefault="00554ACB" w:rsidP="00B066B0">
      <w:pPr>
        <w:rPr>
          <w:rFonts w:ascii="Times New Roman" w:hAnsi="Times New Roman" w:cs="Times New Roman"/>
          <w:b/>
          <w:bCs/>
          <w:sz w:val="28"/>
          <w:szCs w:val="32"/>
        </w:rPr>
      </w:pPr>
    </w:p>
    <w:p w:rsidR="00554ACB" w:rsidRDefault="00554ACB" w:rsidP="00B066B0">
      <w:pPr>
        <w:rPr>
          <w:rFonts w:ascii="Times New Roman" w:hAnsi="Times New Roman" w:cs="Times New Roman"/>
          <w:b/>
          <w:bCs/>
          <w:sz w:val="28"/>
          <w:szCs w:val="32"/>
        </w:rPr>
      </w:pPr>
    </w:p>
    <w:p w:rsidR="00554ACB" w:rsidRDefault="00554ACB" w:rsidP="00B066B0">
      <w:pPr>
        <w:rPr>
          <w:rFonts w:ascii="Times New Roman" w:hAnsi="Times New Roman" w:cs="Times New Roman"/>
          <w:b/>
          <w:bCs/>
          <w:sz w:val="28"/>
          <w:szCs w:val="32"/>
        </w:rPr>
      </w:pPr>
    </w:p>
    <w:p w:rsidR="00554ACB" w:rsidRDefault="00554ACB" w:rsidP="00B066B0">
      <w:pPr>
        <w:rPr>
          <w:rFonts w:ascii="Times New Roman" w:hAnsi="Times New Roman" w:cs="Times New Roman"/>
          <w:b/>
          <w:bCs/>
          <w:sz w:val="28"/>
          <w:szCs w:val="32"/>
        </w:rPr>
      </w:pPr>
    </w:p>
    <w:p w:rsidR="00554ACB" w:rsidRDefault="00554ACB" w:rsidP="00B066B0">
      <w:pPr>
        <w:rPr>
          <w:rFonts w:ascii="Times New Roman" w:hAnsi="Times New Roman" w:cs="Times New Roman"/>
          <w:b/>
          <w:bCs/>
          <w:sz w:val="28"/>
          <w:szCs w:val="32"/>
        </w:rPr>
      </w:pPr>
    </w:p>
    <w:p w:rsidR="00554ACB" w:rsidRDefault="00554ACB" w:rsidP="00B066B0">
      <w:pPr>
        <w:rPr>
          <w:rFonts w:ascii="Times New Roman" w:hAnsi="Times New Roman" w:cs="Times New Roman"/>
          <w:b/>
          <w:bCs/>
          <w:sz w:val="28"/>
          <w:szCs w:val="32"/>
        </w:rPr>
      </w:pPr>
    </w:p>
    <w:p w:rsidR="00A1793E" w:rsidRPr="009526B0" w:rsidRDefault="00A1793E" w:rsidP="00B066B0">
      <w:pPr>
        <w:rPr>
          <w:rFonts w:ascii="Times New Roman" w:hAnsi="Times New Roman" w:cs="Times New Roman"/>
          <w:b/>
          <w:bCs/>
          <w:sz w:val="28"/>
          <w:szCs w:val="32"/>
        </w:rPr>
      </w:pPr>
      <w:r w:rsidRPr="009526B0">
        <w:rPr>
          <w:rFonts w:ascii="Times New Roman" w:hAnsi="Times New Roman" w:cs="Times New Roman"/>
          <w:b/>
          <w:bCs/>
          <w:sz w:val="28"/>
          <w:szCs w:val="32"/>
        </w:rPr>
        <w:lastRenderedPageBreak/>
        <w:t>A Level Assessment</w:t>
      </w:r>
    </w:p>
    <w:p w:rsidR="00A1793E" w:rsidRPr="00B066B0" w:rsidRDefault="00A1793E" w:rsidP="00B066B0">
      <w:pPr>
        <w:rPr>
          <w:rFonts w:ascii="Times New Roman" w:hAnsi="Times New Roman" w:cs="Times New Roman"/>
          <w:bCs/>
          <w:sz w:val="28"/>
          <w:szCs w:val="32"/>
        </w:rPr>
      </w:pPr>
      <w:r>
        <w:rPr>
          <w:noProof/>
        </w:rPr>
        <w:drawing>
          <wp:inline distT="0" distB="0" distL="0" distR="0" wp14:anchorId="4739777F" wp14:editId="4F9BE1B3">
            <wp:extent cx="5171846" cy="36592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9681" t="37302" r="12234" b="17210"/>
                    <a:stretch/>
                  </pic:blipFill>
                  <pic:spPr bwMode="auto">
                    <a:xfrm>
                      <a:off x="0" y="0"/>
                      <a:ext cx="5202348" cy="3680819"/>
                    </a:xfrm>
                    <a:prstGeom prst="rect">
                      <a:avLst/>
                    </a:prstGeom>
                    <a:ln>
                      <a:noFill/>
                    </a:ln>
                    <a:extLst>
                      <a:ext uri="{53640926-AAD7-44D8-BBD7-CCE9431645EC}">
                        <a14:shadowObscured xmlns:a14="http://schemas.microsoft.com/office/drawing/2010/main"/>
                      </a:ext>
                    </a:extLst>
                  </pic:spPr>
                </pic:pic>
              </a:graphicData>
            </a:graphic>
          </wp:inline>
        </w:drawing>
      </w:r>
    </w:p>
    <w:p w:rsidR="0050220C" w:rsidRDefault="00631281" w:rsidP="009526B0">
      <w:pPr>
        <w:pStyle w:val="Heading1"/>
        <w:spacing w:after="120"/>
      </w:pPr>
      <w:bookmarkStart w:id="11" w:name="_Toc107392319"/>
      <w:r>
        <w:t>1</w:t>
      </w:r>
      <w:r w:rsidR="00F06869">
        <w:t>1</w:t>
      </w:r>
      <w:r>
        <w:t>.</w:t>
      </w:r>
      <w:r w:rsidR="0050220C">
        <w:t xml:space="preserve">How Will This Prepare Me </w:t>
      </w:r>
      <w:r w:rsidR="00D719F5">
        <w:t>for</w:t>
      </w:r>
      <w:r w:rsidR="0050220C">
        <w:t xml:space="preserve"> My Next Steps?</w:t>
      </w:r>
      <w:bookmarkEnd w:id="11"/>
    </w:p>
    <w:p w:rsidR="00B066B0" w:rsidRPr="00B066B0" w:rsidRDefault="00B066B0" w:rsidP="009526B0">
      <w:pPr>
        <w:jc w:val="both"/>
        <w:rPr>
          <w:rFonts w:ascii="Times New Roman" w:hAnsi="Times New Roman" w:cs="Times New Roman"/>
          <w:sz w:val="28"/>
          <w:szCs w:val="32"/>
        </w:rPr>
      </w:pPr>
      <w:r w:rsidRPr="00B066B0">
        <w:rPr>
          <w:rFonts w:ascii="Times New Roman" w:hAnsi="Times New Roman" w:cs="Times New Roman"/>
          <w:sz w:val="28"/>
          <w:szCs w:val="32"/>
        </w:rPr>
        <w:t>A Level Chemistry will provide the foundations of knowledge needed to embark upon further study</w:t>
      </w:r>
      <w:r>
        <w:rPr>
          <w:rFonts w:ascii="Times New Roman" w:hAnsi="Times New Roman" w:cs="Times New Roman"/>
          <w:sz w:val="28"/>
          <w:szCs w:val="32"/>
        </w:rPr>
        <w:t xml:space="preserve"> </w:t>
      </w:r>
      <w:r w:rsidRPr="00B066B0">
        <w:rPr>
          <w:rFonts w:ascii="Times New Roman" w:hAnsi="Times New Roman" w:cs="Times New Roman"/>
          <w:sz w:val="28"/>
          <w:szCs w:val="32"/>
        </w:rPr>
        <w:t>and careers in the Physical Sciences, as well as those in the fields of Medicine and Dentistry.</w:t>
      </w:r>
      <w:r>
        <w:rPr>
          <w:rFonts w:ascii="Times New Roman" w:hAnsi="Times New Roman" w:cs="Times New Roman"/>
          <w:sz w:val="28"/>
          <w:szCs w:val="32"/>
        </w:rPr>
        <w:t xml:space="preserve"> </w:t>
      </w:r>
      <w:r w:rsidRPr="00B066B0">
        <w:rPr>
          <w:rFonts w:ascii="Times New Roman" w:hAnsi="Times New Roman" w:cs="Times New Roman"/>
          <w:sz w:val="28"/>
          <w:szCs w:val="32"/>
        </w:rPr>
        <w:t xml:space="preserve">Furthermore, the course will develop analytical and </w:t>
      </w:r>
      <w:proofErr w:type="gramStart"/>
      <w:r w:rsidRPr="00B066B0">
        <w:rPr>
          <w:rFonts w:ascii="Times New Roman" w:hAnsi="Times New Roman" w:cs="Times New Roman"/>
          <w:sz w:val="28"/>
          <w:szCs w:val="32"/>
        </w:rPr>
        <w:t>problem solving</w:t>
      </w:r>
      <w:proofErr w:type="gramEnd"/>
      <w:r w:rsidRPr="00B066B0">
        <w:rPr>
          <w:rFonts w:ascii="Times New Roman" w:hAnsi="Times New Roman" w:cs="Times New Roman"/>
          <w:sz w:val="28"/>
          <w:szCs w:val="32"/>
        </w:rPr>
        <w:t xml:space="preserve"> skills which are essential in</w:t>
      </w:r>
      <w:r>
        <w:rPr>
          <w:rFonts w:ascii="Times New Roman" w:hAnsi="Times New Roman" w:cs="Times New Roman"/>
          <w:sz w:val="28"/>
          <w:szCs w:val="32"/>
        </w:rPr>
        <w:t xml:space="preserve"> </w:t>
      </w:r>
      <w:r w:rsidRPr="00B066B0">
        <w:rPr>
          <w:rFonts w:ascii="Times New Roman" w:hAnsi="Times New Roman" w:cs="Times New Roman"/>
          <w:sz w:val="28"/>
          <w:szCs w:val="32"/>
        </w:rPr>
        <w:t>approaching a wide range of Higher Education courses and careers.</w:t>
      </w:r>
    </w:p>
    <w:p w:rsidR="00B066B0" w:rsidRPr="00B066B0" w:rsidRDefault="00B066B0" w:rsidP="009526B0">
      <w:pPr>
        <w:jc w:val="both"/>
        <w:rPr>
          <w:rFonts w:ascii="Times New Roman" w:hAnsi="Times New Roman" w:cs="Times New Roman"/>
          <w:sz w:val="28"/>
          <w:szCs w:val="32"/>
        </w:rPr>
      </w:pPr>
      <w:r w:rsidRPr="00B066B0">
        <w:rPr>
          <w:rFonts w:ascii="Times New Roman" w:hAnsi="Times New Roman" w:cs="Times New Roman"/>
          <w:sz w:val="28"/>
          <w:szCs w:val="32"/>
        </w:rPr>
        <w:t>The delivery of our A Level Science courses uses University style teaching in order to support in</w:t>
      </w:r>
      <w:r>
        <w:rPr>
          <w:rFonts w:ascii="Times New Roman" w:hAnsi="Times New Roman" w:cs="Times New Roman"/>
          <w:sz w:val="28"/>
          <w:szCs w:val="32"/>
        </w:rPr>
        <w:t xml:space="preserve"> </w:t>
      </w:r>
      <w:r w:rsidRPr="00B066B0">
        <w:rPr>
          <w:rFonts w:ascii="Times New Roman" w:hAnsi="Times New Roman" w:cs="Times New Roman"/>
          <w:sz w:val="28"/>
          <w:szCs w:val="32"/>
        </w:rPr>
        <w:t>developing independent learning skills, and our past students have consistently reported how this</w:t>
      </w:r>
      <w:r>
        <w:rPr>
          <w:rFonts w:ascii="Times New Roman" w:hAnsi="Times New Roman" w:cs="Times New Roman"/>
          <w:sz w:val="28"/>
          <w:szCs w:val="32"/>
        </w:rPr>
        <w:t xml:space="preserve"> </w:t>
      </w:r>
      <w:r w:rsidRPr="00B066B0">
        <w:rPr>
          <w:rFonts w:ascii="Times New Roman" w:hAnsi="Times New Roman" w:cs="Times New Roman"/>
          <w:sz w:val="28"/>
          <w:szCs w:val="32"/>
        </w:rPr>
        <w:t>has led to them feeling far more prepared than their peers when embarking upon their degree</w:t>
      </w:r>
      <w:r>
        <w:rPr>
          <w:rFonts w:ascii="Times New Roman" w:hAnsi="Times New Roman" w:cs="Times New Roman"/>
          <w:sz w:val="28"/>
          <w:szCs w:val="32"/>
        </w:rPr>
        <w:t xml:space="preserve"> </w:t>
      </w:r>
      <w:r w:rsidRPr="00B066B0">
        <w:rPr>
          <w:rFonts w:ascii="Times New Roman" w:hAnsi="Times New Roman" w:cs="Times New Roman"/>
          <w:sz w:val="28"/>
          <w:szCs w:val="32"/>
        </w:rPr>
        <w:t>courses at University.</w:t>
      </w:r>
    </w:p>
    <w:p w:rsidR="00017010" w:rsidRPr="00017010" w:rsidRDefault="00017010" w:rsidP="00017010">
      <w:pPr>
        <w:ind w:left="720"/>
        <w:rPr>
          <w:rFonts w:ascii="Times New Roman" w:hAnsi="Times New Roman" w:cs="Times New Roman"/>
          <w:sz w:val="28"/>
          <w:szCs w:val="28"/>
        </w:rPr>
      </w:pPr>
    </w:p>
    <w:p w:rsidR="0050220C" w:rsidRDefault="00631281" w:rsidP="009526B0">
      <w:pPr>
        <w:pStyle w:val="Heading1"/>
        <w:spacing w:after="120"/>
      </w:pPr>
      <w:bookmarkStart w:id="12" w:name="_Toc107392320"/>
      <w:r>
        <w:t>1</w:t>
      </w:r>
      <w:r w:rsidR="00F06869">
        <w:t>2</w:t>
      </w:r>
      <w:r>
        <w:t>.</w:t>
      </w:r>
      <w:r w:rsidR="0050220C">
        <w:t>Contribution to UTC &amp; Studio Aims</w:t>
      </w:r>
      <w:bookmarkEnd w:id="12"/>
    </w:p>
    <w:p w:rsidR="00B066B0" w:rsidRPr="00B066B0" w:rsidRDefault="00B066B0" w:rsidP="009526B0">
      <w:pPr>
        <w:jc w:val="both"/>
        <w:rPr>
          <w:rFonts w:ascii="Times New Roman" w:hAnsi="Times New Roman" w:cs="Times New Roman"/>
          <w:bCs/>
          <w:sz w:val="28"/>
          <w:szCs w:val="28"/>
        </w:rPr>
      </w:pPr>
      <w:r w:rsidRPr="00B066B0">
        <w:rPr>
          <w:rFonts w:ascii="Times New Roman" w:hAnsi="Times New Roman" w:cs="Times New Roman"/>
          <w:bCs/>
          <w:sz w:val="28"/>
          <w:szCs w:val="28"/>
        </w:rPr>
        <w:t xml:space="preserve">Chemistry develops the critical thought processes needed to understand and challenge complex ideas, and apply them to contexts that are both familiar and abstract. Our delivery of Key Stage 5 Science aims to provide a unique educational experience that delivers both theory and practice to the highest possible standards. By combining scientific skills with rigorous theoretical study, </w:t>
      </w:r>
      <w:r w:rsidRPr="00B066B0">
        <w:rPr>
          <w:rFonts w:ascii="Times New Roman" w:hAnsi="Times New Roman" w:cs="Times New Roman"/>
          <w:bCs/>
          <w:sz w:val="28"/>
          <w:szCs w:val="28"/>
        </w:rPr>
        <w:lastRenderedPageBreak/>
        <w:t xml:space="preserve">we aim to allow students to exceed expectations in lessons that are innovative, stimulating and exciting, leading them to successful careers and life experiences. </w:t>
      </w:r>
    </w:p>
    <w:p w:rsidR="00574EE4" w:rsidRPr="00B066B0" w:rsidRDefault="00B066B0" w:rsidP="009526B0">
      <w:pPr>
        <w:jc w:val="both"/>
        <w:rPr>
          <w:rFonts w:ascii="Times New Roman" w:hAnsi="Times New Roman" w:cs="Times New Roman"/>
          <w:sz w:val="28"/>
          <w:szCs w:val="28"/>
        </w:rPr>
      </w:pPr>
      <w:r w:rsidRPr="00B066B0">
        <w:rPr>
          <w:rFonts w:ascii="Times New Roman" w:hAnsi="Times New Roman" w:cs="Times New Roman"/>
          <w:bCs/>
          <w:sz w:val="28"/>
          <w:szCs w:val="28"/>
        </w:rPr>
        <w:t>We have utilised an innovated model for delivering A Level subjects called the Triple A Model – Acquire, Apply, Asses. This model is designed to promote a love of learning, as well as incorporate pedagogical approaches that reflect current research in the Science of Learning. The routines and structures in place will support students into becoming effective independent learners, which also supports them towards success in futures studies in Higher Education.</w:t>
      </w:r>
    </w:p>
    <w:p w:rsidR="00631281" w:rsidRDefault="00631281" w:rsidP="009526B0">
      <w:pPr>
        <w:pStyle w:val="Heading1"/>
        <w:spacing w:after="120"/>
      </w:pPr>
      <w:bookmarkStart w:id="13" w:name="_Toc107392321"/>
      <w:r>
        <w:t>1</w:t>
      </w:r>
      <w:r w:rsidR="00F06869">
        <w:t>3</w:t>
      </w:r>
      <w:r>
        <w:t>.Career Planning</w:t>
      </w:r>
      <w:bookmarkEnd w:id="13"/>
    </w:p>
    <w:p w:rsidR="00B066B0" w:rsidRPr="00B066B0" w:rsidRDefault="00B066B0" w:rsidP="009526B0">
      <w:pPr>
        <w:jc w:val="both"/>
        <w:rPr>
          <w:rFonts w:ascii="Times New Roman" w:hAnsi="Times New Roman" w:cs="Times New Roman"/>
          <w:sz w:val="28"/>
          <w:szCs w:val="28"/>
        </w:rPr>
      </w:pPr>
      <w:r w:rsidRPr="00B066B0">
        <w:rPr>
          <w:rFonts w:ascii="Times New Roman" w:hAnsi="Times New Roman" w:cs="Times New Roman"/>
          <w:sz w:val="28"/>
          <w:szCs w:val="28"/>
        </w:rPr>
        <w:t xml:space="preserve">According to bestcourse4me.com, the top </w:t>
      </w:r>
      <w:proofErr w:type="gramStart"/>
      <w:r w:rsidRPr="00B066B0">
        <w:rPr>
          <w:rFonts w:ascii="Times New Roman" w:hAnsi="Times New Roman" w:cs="Times New Roman"/>
          <w:sz w:val="28"/>
          <w:szCs w:val="28"/>
        </w:rPr>
        <w:t>five degree</w:t>
      </w:r>
      <w:proofErr w:type="gramEnd"/>
      <w:r w:rsidRPr="00B066B0">
        <w:rPr>
          <w:rFonts w:ascii="Times New Roman" w:hAnsi="Times New Roman" w:cs="Times New Roman"/>
          <w:sz w:val="28"/>
          <w:szCs w:val="28"/>
        </w:rPr>
        <w:t xml:space="preserve"> courses taken by students who have an A-</w:t>
      </w:r>
    </w:p>
    <w:p w:rsidR="00B066B0" w:rsidRPr="00B066B0" w:rsidRDefault="00B066B0" w:rsidP="009526B0">
      <w:pPr>
        <w:jc w:val="both"/>
        <w:rPr>
          <w:rFonts w:ascii="Times New Roman" w:hAnsi="Times New Roman" w:cs="Times New Roman"/>
          <w:sz w:val="28"/>
          <w:szCs w:val="28"/>
        </w:rPr>
      </w:pPr>
      <w:r w:rsidRPr="00B066B0">
        <w:rPr>
          <w:rFonts w:ascii="Times New Roman" w:hAnsi="Times New Roman" w:cs="Times New Roman"/>
          <w:sz w:val="28"/>
          <w:szCs w:val="28"/>
        </w:rPr>
        <w:t>level in Chemistry are:</w:t>
      </w:r>
    </w:p>
    <w:p w:rsidR="00B066B0" w:rsidRPr="00B066B0" w:rsidRDefault="00B066B0" w:rsidP="009526B0">
      <w:pPr>
        <w:pStyle w:val="ListParagraph"/>
        <w:numPr>
          <w:ilvl w:val="0"/>
          <w:numId w:val="8"/>
        </w:numPr>
        <w:jc w:val="both"/>
        <w:rPr>
          <w:rFonts w:ascii="Times New Roman" w:hAnsi="Times New Roman" w:cs="Times New Roman"/>
          <w:sz w:val="28"/>
          <w:szCs w:val="28"/>
        </w:rPr>
      </w:pPr>
      <w:r w:rsidRPr="00B066B0">
        <w:rPr>
          <w:rFonts w:ascii="Times New Roman" w:hAnsi="Times New Roman" w:cs="Times New Roman"/>
          <w:sz w:val="28"/>
          <w:szCs w:val="28"/>
        </w:rPr>
        <w:t>Chemistry</w:t>
      </w:r>
    </w:p>
    <w:p w:rsidR="00B066B0" w:rsidRPr="00B066B0" w:rsidRDefault="00B066B0" w:rsidP="009526B0">
      <w:pPr>
        <w:pStyle w:val="ListParagraph"/>
        <w:numPr>
          <w:ilvl w:val="0"/>
          <w:numId w:val="8"/>
        </w:numPr>
        <w:jc w:val="both"/>
        <w:rPr>
          <w:rFonts w:ascii="Times New Roman" w:hAnsi="Times New Roman" w:cs="Times New Roman"/>
          <w:sz w:val="28"/>
          <w:szCs w:val="28"/>
        </w:rPr>
      </w:pPr>
      <w:r w:rsidRPr="00B066B0">
        <w:rPr>
          <w:rFonts w:ascii="Times New Roman" w:hAnsi="Times New Roman" w:cs="Times New Roman"/>
          <w:sz w:val="28"/>
          <w:szCs w:val="28"/>
        </w:rPr>
        <w:t>Biology</w:t>
      </w:r>
    </w:p>
    <w:p w:rsidR="00B066B0" w:rsidRPr="00B066B0" w:rsidRDefault="00B066B0" w:rsidP="009526B0">
      <w:pPr>
        <w:pStyle w:val="ListParagraph"/>
        <w:numPr>
          <w:ilvl w:val="0"/>
          <w:numId w:val="8"/>
        </w:numPr>
        <w:jc w:val="both"/>
        <w:rPr>
          <w:rFonts w:ascii="Times New Roman" w:hAnsi="Times New Roman" w:cs="Times New Roman"/>
          <w:sz w:val="28"/>
          <w:szCs w:val="28"/>
        </w:rPr>
      </w:pPr>
      <w:r w:rsidRPr="00B066B0">
        <w:rPr>
          <w:rFonts w:ascii="Times New Roman" w:hAnsi="Times New Roman" w:cs="Times New Roman"/>
          <w:sz w:val="28"/>
          <w:szCs w:val="28"/>
        </w:rPr>
        <w:t>Pre-clinical medicine</w:t>
      </w:r>
    </w:p>
    <w:p w:rsidR="00B066B0" w:rsidRPr="00B066B0" w:rsidRDefault="00B066B0" w:rsidP="009526B0">
      <w:pPr>
        <w:pStyle w:val="ListParagraph"/>
        <w:numPr>
          <w:ilvl w:val="0"/>
          <w:numId w:val="8"/>
        </w:numPr>
        <w:jc w:val="both"/>
        <w:rPr>
          <w:rFonts w:ascii="Times New Roman" w:hAnsi="Times New Roman" w:cs="Times New Roman"/>
          <w:sz w:val="28"/>
          <w:szCs w:val="28"/>
        </w:rPr>
      </w:pPr>
      <w:r w:rsidRPr="00B066B0">
        <w:rPr>
          <w:rFonts w:ascii="Times New Roman" w:hAnsi="Times New Roman" w:cs="Times New Roman"/>
          <w:sz w:val="28"/>
          <w:szCs w:val="28"/>
        </w:rPr>
        <w:t>Mathematics</w:t>
      </w:r>
    </w:p>
    <w:p w:rsidR="00B066B0" w:rsidRPr="00B066B0" w:rsidRDefault="00B066B0" w:rsidP="009526B0">
      <w:pPr>
        <w:pStyle w:val="ListParagraph"/>
        <w:numPr>
          <w:ilvl w:val="0"/>
          <w:numId w:val="8"/>
        </w:numPr>
        <w:jc w:val="both"/>
        <w:rPr>
          <w:rFonts w:ascii="Times New Roman" w:hAnsi="Times New Roman" w:cs="Times New Roman"/>
          <w:sz w:val="28"/>
          <w:szCs w:val="28"/>
        </w:rPr>
      </w:pPr>
      <w:r w:rsidRPr="00B066B0">
        <w:rPr>
          <w:rFonts w:ascii="Times New Roman" w:hAnsi="Times New Roman" w:cs="Times New Roman"/>
          <w:sz w:val="28"/>
          <w:szCs w:val="28"/>
        </w:rPr>
        <w:t>Pharmacology</w:t>
      </w:r>
    </w:p>
    <w:p w:rsidR="00B066B0" w:rsidRPr="00B066B0" w:rsidRDefault="00B066B0" w:rsidP="009526B0">
      <w:pPr>
        <w:jc w:val="both"/>
        <w:rPr>
          <w:rFonts w:ascii="Times New Roman" w:hAnsi="Times New Roman" w:cs="Times New Roman"/>
          <w:sz w:val="28"/>
          <w:szCs w:val="28"/>
        </w:rPr>
      </w:pPr>
      <w:r w:rsidRPr="00B066B0">
        <w:rPr>
          <w:rFonts w:ascii="Times New Roman" w:hAnsi="Times New Roman" w:cs="Times New Roman"/>
          <w:sz w:val="28"/>
          <w:szCs w:val="28"/>
        </w:rPr>
        <w:t>Studying an A-level Chemistry related degree at university gives you all sorts of exciting career</w:t>
      </w:r>
      <w:r w:rsidR="00F06869">
        <w:rPr>
          <w:rFonts w:ascii="Times New Roman" w:hAnsi="Times New Roman" w:cs="Times New Roman"/>
          <w:sz w:val="28"/>
          <w:szCs w:val="28"/>
        </w:rPr>
        <w:t xml:space="preserve"> </w:t>
      </w:r>
      <w:r w:rsidRPr="00B066B0">
        <w:rPr>
          <w:rFonts w:ascii="Times New Roman" w:hAnsi="Times New Roman" w:cs="Times New Roman"/>
          <w:sz w:val="28"/>
          <w:szCs w:val="28"/>
        </w:rPr>
        <w:t>options, including:</w:t>
      </w:r>
    </w:p>
    <w:p w:rsidR="00B066B0" w:rsidRPr="00F06869" w:rsidRDefault="00B066B0" w:rsidP="009526B0">
      <w:pPr>
        <w:pStyle w:val="ListParagraph"/>
        <w:numPr>
          <w:ilvl w:val="0"/>
          <w:numId w:val="9"/>
        </w:numPr>
        <w:jc w:val="both"/>
        <w:rPr>
          <w:rFonts w:ascii="Times New Roman" w:hAnsi="Times New Roman" w:cs="Times New Roman"/>
          <w:sz w:val="28"/>
          <w:szCs w:val="28"/>
        </w:rPr>
      </w:pPr>
      <w:r w:rsidRPr="00F06869">
        <w:rPr>
          <w:rFonts w:ascii="Times New Roman" w:hAnsi="Times New Roman" w:cs="Times New Roman"/>
          <w:sz w:val="28"/>
          <w:szCs w:val="28"/>
        </w:rPr>
        <w:t>Analytical chemist</w:t>
      </w:r>
    </w:p>
    <w:p w:rsidR="00B066B0" w:rsidRPr="00F06869" w:rsidRDefault="00B066B0" w:rsidP="009526B0">
      <w:pPr>
        <w:pStyle w:val="ListParagraph"/>
        <w:numPr>
          <w:ilvl w:val="0"/>
          <w:numId w:val="9"/>
        </w:numPr>
        <w:jc w:val="both"/>
        <w:rPr>
          <w:rFonts w:ascii="Times New Roman" w:hAnsi="Times New Roman" w:cs="Times New Roman"/>
          <w:sz w:val="28"/>
          <w:szCs w:val="28"/>
        </w:rPr>
      </w:pPr>
      <w:r w:rsidRPr="00F06869">
        <w:rPr>
          <w:rFonts w:ascii="Times New Roman" w:hAnsi="Times New Roman" w:cs="Times New Roman"/>
          <w:sz w:val="28"/>
          <w:szCs w:val="28"/>
        </w:rPr>
        <w:t>Chemical engineer</w:t>
      </w:r>
    </w:p>
    <w:p w:rsidR="00B066B0" w:rsidRPr="00F06869" w:rsidRDefault="00B066B0" w:rsidP="009526B0">
      <w:pPr>
        <w:pStyle w:val="ListParagraph"/>
        <w:numPr>
          <w:ilvl w:val="0"/>
          <w:numId w:val="9"/>
        </w:numPr>
        <w:jc w:val="both"/>
        <w:rPr>
          <w:rFonts w:ascii="Times New Roman" w:hAnsi="Times New Roman" w:cs="Times New Roman"/>
          <w:sz w:val="28"/>
          <w:szCs w:val="28"/>
        </w:rPr>
      </w:pPr>
      <w:r w:rsidRPr="00F06869">
        <w:rPr>
          <w:rFonts w:ascii="Times New Roman" w:hAnsi="Times New Roman" w:cs="Times New Roman"/>
          <w:sz w:val="28"/>
          <w:szCs w:val="28"/>
        </w:rPr>
        <w:t>Clinical biochemist</w:t>
      </w:r>
    </w:p>
    <w:p w:rsidR="00B066B0" w:rsidRPr="00F06869" w:rsidRDefault="00B066B0" w:rsidP="009526B0">
      <w:pPr>
        <w:pStyle w:val="ListParagraph"/>
        <w:numPr>
          <w:ilvl w:val="0"/>
          <w:numId w:val="9"/>
        </w:numPr>
        <w:jc w:val="both"/>
        <w:rPr>
          <w:rFonts w:ascii="Times New Roman" w:hAnsi="Times New Roman" w:cs="Times New Roman"/>
          <w:sz w:val="28"/>
          <w:szCs w:val="28"/>
        </w:rPr>
      </w:pPr>
      <w:r w:rsidRPr="00F06869">
        <w:rPr>
          <w:rFonts w:ascii="Times New Roman" w:hAnsi="Times New Roman" w:cs="Times New Roman"/>
          <w:sz w:val="28"/>
          <w:szCs w:val="28"/>
        </w:rPr>
        <w:t>Pharmacologist</w:t>
      </w:r>
    </w:p>
    <w:p w:rsidR="00B066B0" w:rsidRPr="00F06869" w:rsidRDefault="00B066B0" w:rsidP="009526B0">
      <w:pPr>
        <w:pStyle w:val="ListParagraph"/>
        <w:numPr>
          <w:ilvl w:val="0"/>
          <w:numId w:val="9"/>
        </w:numPr>
        <w:jc w:val="both"/>
        <w:rPr>
          <w:rFonts w:ascii="Times New Roman" w:hAnsi="Times New Roman" w:cs="Times New Roman"/>
          <w:sz w:val="28"/>
          <w:szCs w:val="28"/>
        </w:rPr>
      </w:pPr>
      <w:r w:rsidRPr="00F06869">
        <w:rPr>
          <w:rFonts w:ascii="Times New Roman" w:hAnsi="Times New Roman" w:cs="Times New Roman"/>
          <w:sz w:val="28"/>
          <w:szCs w:val="28"/>
        </w:rPr>
        <w:t>Doctor</w:t>
      </w:r>
    </w:p>
    <w:p w:rsidR="00B066B0" w:rsidRPr="00F06869" w:rsidRDefault="00B066B0" w:rsidP="009526B0">
      <w:pPr>
        <w:pStyle w:val="ListParagraph"/>
        <w:numPr>
          <w:ilvl w:val="0"/>
          <w:numId w:val="9"/>
        </w:numPr>
        <w:jc w:val="both"/>
        <w:rPr>
          <w:rFonts w:ascii="Times New Roman" w:hAnsi="Times New Roman" w:cs="Times New Roman"/>
          <w:sz w:val="28"/>
          <w:szCs w:val="28"/>
        </w:rPr>
      </w:pPr>
      <w:r w:rsidRPr="00F06869">
        <w:rPr>
          <w:rFonts w:ascii="Times New Roman" w:hAnsi="Times New Roman" w:cs="Times New Roman"/>
          <w:sz w:val="28"/>
          <w:szCs w:val="28"/>
        </w:rPr>
        <w:t>Research scientist (physical sciences)</w:t>
      </w:r>
    </w:p>
    <w:p w:rsidR="00B066B0" w:rsidRPr="00F06869" w:rsidRDefault="00B066B0" w:rsidP="009526B0">
      <w:pPr>
        <w:pStyle w:val="ListParagraph"/>
        <w:numPr>
          <w:ilvl w:val="0"/>
          <w:numId w:val="9"/>
        </w:numPr>
        <w:jc w:val="both"/>
        <w:rPr>
          <w:rFonts w:ascii="Times New Roman" w:hAnsi="Times New Roman" w:cs="Times New Roman"/>
          <w:sz w:val="28"/>
          <w:szCs w:val="28"/>
        </w:rPr>
      </w:pPr>
      <w:r w:rsidRPr="00F06869">
        <w:rPr>
          <w:rFonts w:ascii="Times New Roman" w:hAnsi="Times New Roman" w:cs="Times New Roman"/>
          <w:sz w:val="28"/>
          <w:szCs w:val="28"/>
        </w:rPr>
        <w:t>Toxicologist</w:t>
      </w:r>
    </w:p>
    <w:p w:rsidR="00B066B0" w:rsidRPr="00F06869" w:rsidRDefault="00B066B0" w:rsidP="009526B0">
      <w:pPr>
        <w:pStyle w:val="ListParagraph"/>
        <w:numPr>
          <w:ilvl w:val="0"/>
          <w:numId w:val="9"/>
        </w:numPr>
        <w:jc w:val="both"/>
        <w:rPr>
          <w:rFonts w:ascii="Times New Roman" w:hAnsi="Times New Roman" w:cs="Times New Roman"/>
          <w:sz w:val="28"/>
          <w:szCs w:val="28"/>
        </w:rPr>
      </w:pPr>
      <w:r w:rsidRPr="00F06869">
        <w:rPr>
          <w:rFonts w:ascii="Times New Roman" w:hAnsi="Times New Roman" w:cs="Times New Roman"/>
          <w:sz w:val="28"/>
          <w:szCs w:val="28"/>
        </w:rPr>
        <w:t>Chartered certified accountant</w:t>
      </w:r>
    </w:p>
    <w:p w:rsidR="00B066B0" w:rsidRPr="00F06869" w:rsidRDefault="00B066B0" w:rsidP="009526B0">
      <w:pPr>
        <w:pStyle w:val="ListParagraph"/>
        <w:numPr>
          <w:ilvl w:val="0"/>
          <w:numId w:val="9"/>
        </w:numPr>
        <w:jc w:val="both"/>
        <w:rPr>
          <w:rFonts w:ascii="Times New Roman" w:hAnsi="Times New Roman" w:cs="Times New Roman"/>
          <w:sz w:val="28"/>
          <w:szCs w:val="28"/>
        </w:rPr>
      </w:pPr>
      <w:r w:rsidRPr="00F06869">
        <w:rPr>
          <w:rFonts w:ascii="Times New Roman" w:hAnsi="Times New Roman" w:cs="Times New Roman"/>
          <w:sz w:val="28"/>
          <w:szCs w:val="28"/>
        </w:rPr>
        <w:t>Environmental consultant</w:t>
      </w:r>
    </w:p>
    <w:p w:rsidR="00B066B0" w:rsidRPr="00F06869" w:rsidRDefault="00B066B0" w:rsidP="009526B0">
      <w:pPr>
        <w:pStyle w:val="ListParagraph"/>
        <w:numPr>
          <w:ilvl w:val="0"/>
          <w:numId w:val="9"/>
        </w:numPr>
        <w:jc w:val="both"/>
        <w:rPr>
          <w:rFonts w:ascii="Times New Roman" w:hAnsi="Times New Roman" w:cs="Times New Roman"/>
          <w:sz w:val="28"/>
          <w:szCs w:val="28"/>
        </w:rPr>
      </w:pPr>
      <w:r w:rsidRPr="00F06869">
        <w:rPr>
          <w:rFonts w:ascii="Times New Roman" w:hAnsi="Times New Roman" w:cs="Times New Roman"/>
          <w:sz w:val="28"/>
          <w:szCs w:val="28"/>
        </w:rPr>
        <w:t>Higher education lecturer</w:t>
      </w:r>
    </w:p>
    <w:p w:rsidR="00B066B0" w:rsidRPr="00F06869" w:rsidRDefault="00B066B0" w:rsidP="009526B0">
      <w:pPr>
        <w:pStyle w:val="ListParagraph"/>
        <w:numPr>
          <w:ilvl w:val="0"/>
          <w:numId w:val="9"/>
        </w:numPr>
        <w:jc w:val="both"/>
        <w:rPr>
          <w:rFonts w:ascii="Times New Roman" w:hAnsi="Times New Roman" w:cs="Times New Roman"/>
          <w:sz w:val="28"/>
          <w:szCs w:val="28"/>
        </w:rPr>
      </w:pPr>
      <w:r w:rsidRPr="00F06869">
        <w:rPr>
          <w:rFonts w:ascii="Times New Roman" w:hAnsi="Times New Roman" w:cs="Times New Roman"/>
          <w:sz w:val="28"/>
          <w:szCs w:val="28"/>
        </w:rPr>
        <w:t>Patent attorney</w:t>
      </w:r>
    </w:p>
    <w:p w:rsidR="00B066B0" w:rsidRPr="00F06869" w:rsidRDefault="00B066B0" w:rsidP="009526B0">
      <w:pPr>
        <w:pStyle w:val="ListParagraph"/>
        <w:numPr>
          <w:ilvl w:val="0"/>
          <w:numId w:val="9"/>
        </w:numPr>
        <w:jc w:val="both"/>
        <w:rPr>
          <w:rFonts w:ascii="Times New Roman" w:hAnsi="Times New Roman" w:cs="Times New Roman"/>
          <w:sz w:val="28"/>
          <w:szCs w:val="28"/>
        </w:rPr>
      </w:pPr>
      <w:r w:rsidRPr="00F06869">
        <w:rPr>
          <w:rFonts w:ascii="Times New Roman" w:hAnsi="Times New Roman" w:cs="Times New Roman"/>
          <w:sz w:val="28"/>
          <w:szCs w:val="28"/>
        </w:rPr>
        <w:t>Science writer</w:t>
      </w:r>
    </w:p>
    <w:p w:rsidR="00BF6032" w:rsidRPr="00F06869" w:rsidRDefault="00B066B0" w:rsidP="009526B0">
      <w:pPr>
        <w:pStyle w:val="ListParagraph"/>
        <w:numPr>
          <w:ilvl w:val="0"/>
          <w:numId w:val="9"/>
        </w:numPr>
        <w:jc w:val="both"/>
        <w:rPr>
          <w:rFonts w:ascii="Times New Roman" w:hAnsi="Times New Roman" w:cs="Times New Roman"/>
          <w:sz w:val="28"/>
          <w:szCs w:val="28"/>
        </w:rPr>
      </w:pPr>
      <w:r w:rsidRPr="00F06869">
        <w:rPr>
          <w:rFonts w:ascii="Times New Roman" w:hAnsi="Times New Roman" w:cs="Times New Roman"/>
          <w:sz w:val="28"/>
          <w:szCs w:val="28"/>
        </w:rPr>
        <w:t>Secondary school teacher</w:t>
      </w:r>
    </w:p>
    <w:sectPr w:rsidR="00BF6032" w:rsidRPr="00F06869" w:rsidSect="0050220C">
      <w:footerReference w:type="first" r:id="rId18"/>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02A8" w:rsidRDefault="000B02A8" w:rsidP="00385241">
      <w:pPr>
        <w:spacing w:after="0" w:line="240" w:lineRule="auto"/>
      </w:pPr>
      <w:r>
        <w:separator/>
      </w:r>
    </w:p>
  </w:endnote>
  <w:endnote w:type="continuationSeparator" w:id="0">
    <w:p w:rsidR="000B02A8" w:rsidRDefault="000B02A8" w:rsidP="00385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3527482"/>
      <w:docPartObj>
        <w:docPartGallery w:val="Page Numbers (Bottom of Page)"/>
        <w:docPartUnique/>
      </w:docPartObj>
    </w:sdtPr>
    <w:sdtEndPr>
      <w:rPr>
        <w:noProof/>
      </w:rPr>
    </w:sdtEndPr>
    <w:sdtContent>
      <w:p w:rsidR="006C0CEB" w:rsidRDefault="006C0CE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650D2A" w:rsidRDefault="00650D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418616"/>
      <w:docPartObj>
        <w:docPartGallery w:val="Page Numbers (Bottom of Page)"/>
        <w:docPartUnique/>
      </w:docPartObj>
    </w:sdtPr>
    <w:sdtEndPr>
      <w:rPr>
        <w:noProof/>
      </w:rPr>
    </w:sdtEndPr>
    <w:sdtContent>
      <w:p w:rsidR="00AD4764" w:rsidRDefault="00AD47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AD4764" w:rsidRDefault="00AD47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3463800"/>
      <w:docPartObj>
        <w:docPartGallery w:val="Page Numbers (Bottom of Page)"/>
        <w:docPartUnique/>
      </w:docPartObj>
    </w:sdtPr>
    <w:sdtEndPr>
      <w:rPr>
        <w:noProof/>
      </w:rPr>
    </w:sdtEndPr>
    <w:sdtContent>
      <w:p w:rsidR="00650D2A" w:rsidRDefault="00650D2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AD4764" w:rsidRDefault="00AD47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02A8" w:rsidRDefault="000B02A8" w:rsidP="00385241">
      <w:pPr>
        <w:spacing w:after="0" w:line="240" w:lineRule="auto"/>
      </w:pPr>
      <w:r>
        <w:separator/>
      </w:r>
    </w:p>
  </w:footnote>
  <w:footnote w:type="continuationSeparator" w:id="0">
    <w:p w:rsidR="000B02A8" w:rsidRDefault="000B02A8" w:rsidP="003852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4764" w:rsidRPr="0050220C" w:rsidRDefault="00AD4764" w:rsidP="00385241">
    <w:pPr>
      <w:pStyle w:val="Header"/>
      <w:jc w:val="center"/>
      <w:rPr>
        <w:rFonts w:ascii="Times New Roman" w:hAnsi="Times New Roman" w:cs="Times New Roman"/>
        <w:b/>
        <w:bCs/>
        <w:sz w:val="56"/>
        <w:szCs w:val="56"/>
      </w:rPr>
    </w:pPr>
    <w:r w:rsidRPr="0050220C">
      <w:rPr>
        <w:rFonts w:ascii="Times New Roman" w:hAnsi="Times New Roman" w:cs="Times New Roman"/>
        <w:b/>
        <w:bCs/>
        <w:sz w:val="56"/>
        <w:szCs w:val="56"/>
      </w:rPr>
      <w:t>Planning for Learning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4764" w:rsidRPr="0050220C" w:rsidRDefault="00AD4764" w:rsidP="009F00F6">
    <w:pPr>
      <w:pStyle w:val="Header"/>
      <w:jc w:val="center"/>
      <w:rPr>
        <w:rFonts w:ascii="Times New Roman" w:hAnsi="Times New Roman" w:cs="Times New Roman"/>
        <w:b/>
        <w:bCs/>
        <w:sz w:val="56"/>
        <w:szCs w:val="56"/>
      </w:rPr>
    </w:pPr>
    <w:r w:rsidRPr="0050220C">
      <w:rPr>
        <w:rFonts w:ascii="Times New Roman" w:hAnsi="Times New Roman" w:cs="Times New Roman"/>
        <w:b/>
        <w:bCs/>
        <w:sz w:val="56"/>
        <w:szCs w:val="56"/>
      </w:rPr>
      <w:t>Planning for Learning</w:t>
    </w:r>
  </w:p>
  <w:p w:rsidR="00AD4764" w:rsidRDefault="00AD47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4248"/>
    <w:multiLevelType w:val="hybridMultilevel"/>
    <w:tmpl w:val="0478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9C476C"/>
    <w:multiLevelType w:val="hybridMultilevel"/>
    <w:tmpl w:val="8DA4360C"/>
    <w:lvl w:ilvl="0" w:tplc="E27C3842">
      <w:start w:val="1"/>
      <w:numFmt w:val="bullet"/>
      <w:lvlText w:val=""/>
      <w:lvlJc w:val="left"/>
      <w:pPr>
        <w:tabs>
          <w:tab w:val="num" w:pos="720"/>
        </w:tabs>
        <w:ind w:left="720" w:hanging="360"/>
      </w:pPr>
      <w:rPr>
        <w:rFonts w:ascii="Wingdings" w:hAnsi="Wingdings" w:hint="default"/>
      </w:rPr>
    </w:lvl>
    <w:lvl w:ilvl="1" w:tplc="B3CE71FC" w:tentative="1">
      <w:start w:val="1"/>
      <w:numFmt w:val="bullet"/>
      <w:lvlText w:val=""/>
      <w:lvlJc w:val="left"/>
      <w:pPr>
        <w:tabs>
          <w:tab w:val="num" w:pos="1440"/>
        </w:tabs>
        <w:ind w:left="1440" w:hanging="360"/>
      </w:pPr>
      <w:rPr>
        <w:rFonts w:ascii="Wingdings" w:hAnsi="Wingdings" w:hint="default"/>
      </w:rPr>
    </w:lvl>
    <w:lvl w:ilvl="2" w:tplc="4A0C1334" w:tentative="1">
      <w:start w:val="1"/>
      <w:numFmt w:val="bullet"/>
      <w:lvlText w:val=""/>
      <w:lvlJc w:val="left"/>
      <w:pPr>
        <w:tabs>
          <w:tab w:val="num" w:pos="2160"/>
        </w:tabs>
        <w:ind w:left="2160" w:hanging="360"/>
      </w:pPr>
      <w:rPr>
        <w:rFonts w:ascii="Wingdings" w:hAnsi="Wingdings" w:hint="default"/>
      </w:rPr>
    </w:lvl>
    <w:lvl w:ilvl="3" w:tplc="F37A19C4" w:tentative="1">
      <w:start w:val="1"/>
      <w:numFmt w:val="bullet"/>
      <w:lvlText w:val=""/>
      <w:lvlJc w:val="left"/>
      <w:pPr>
        <w:tabs>
          <w:tab w:val="num" w:pos="2880"/>
        </w:tabs>
        <w:ind w:left="2880" w:hanging="360"/>
      </w:pPr>
      <w:rPr>
        <w:rFonts w:ascii="Wingdings" w:hAnsi="Wingdings" w:hint="default"/>
      </w:rPr>
    </w:lvl>
    <w:lvl w:ilvl="4" w:tplc="F732C880" w:tentative="1">
      <w:start w:val="1"/>
      <w:numFmt w:val="bullet"/>
      <w:lvlText w:val=""/>
      <w:lvlJc w:val="left"/>
      <w:pPr>
        <w:tabs>
          <w:tab w:val="num" w:pos="3600"/>
        </w:tabs>
        <w:ind w:left="3600" w:hanging="360"/>
      </w:pPr>
      <w:rPr>
        <w:rFonts w:ascii="Wingdings" w:hAnsi="Wingdings" w:hint="default"/>
      </w:rPr>
    </w:lvl>
    <w:lvl w:ilvl="5" w:tplc="74E6FDAA" w:tentative="1">
      <w:start w:val="1"/>
      <w:numFmt w:val="bullet"/>
      <w:lvlText w:val=""/>
      <w:lvlJc w:val="left"/>
      <w:pPr>
        <w:tabs>
          <w:tab w:val="num" w:pos="4320"/>
        </w:tabs>
        <w:ind w:left="4320" w:hanging="360"/>
      </w:pPr>
      <w:rPr>
        <w:rFonts w:ascii="Wingdings" w:hAnsi="Wingdings" w:hint="default"/>
      </w:rPr>
    </w:lvl>
    <w:lvl w:ilvl="6" w:tplc="EC1ED746" w:tentative="1">
      <w:start w:val="1"/>
      <w:numFmt w:val="bullet"/>
      <w:lvlText w:val=""/>
      <w:lvlJc w:val="left"/>
      <w:pPr>
        <w:tabs>
          <w:tab w:val="num" w:pos="5040"/>
        </w:tabs>
        <w:ind w:left="5040" w:hanging="360"/>
      </w:pPr>
      <w:rPr>
        <w:rFonts w:ascii="Wingdings" w:hAnsi="Wingdings" w:hint="default"/>
      </w:rPr>
    </w:lvl>
    <w:lvl w:ilvl="7" w:tplc="4B9AB2D8" w:tentative="1">
      <w:start w:val="1"/>
      <w:numFmt w:val="bullet"/>
      <w:lvlText w:val=""/>
      <w:lvlJc w:val="left"/>
      <w:pPr>
        <w:tabs>
          <w:tab w:val="num" w:pos="5760"/>
        </w:tabs>
        <w:ind w:left="5760" w:hanging="360"/>
      </w:pPr>
      <w:rPr>
        <w:rFonts w:ascii="Wingdings" w:hAnsi="Wingdings" w:hint="default"/>
      </w:rPr>
    </w:lvl>
    <w:lvl w:ilvl="8" w:tplc="AEDEEB2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2473F9"/>
    <w:multiLevelType w:val="hybridMultilevel"/>
    <w:tmpl w:val="3A72B0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F07838"/>
    <w:multiLevelType w:val="hybridMultilevel"/>
    <w:tmpl w:val="A7D05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2A4118"/>
    <w:multiLevelType w:val="hybridMultilevel"/>
    <w:tmpl w:val="F23A43DC"/>
    <w:lvl w:ilvl="0" w:tplc="C48E2A56">
      <w:start w:val="1"/>
      <w:numFmt w:val="bullet"/>
      <w:lvlText w:val=""/>
      <w:lvlJc w:val="left"/>
      <w:pPr>
        <w:tabs>
          <w:tab w:val="num" w:pos="720"/>
        </w:tabs>
        <w:ind w:left="720" w:hanging="360"/>
      </w:pPr>
      <w:rPr>
        <w:rFonts w:ascii="Wingdings" w:hAnsi="Wingdings" w:hint="default"/>
      </w:rPr>
    </w:lvl>
    <w:lvl w:ilvl="1" w:tplc="89BECC38" w:tentative="1">
      <w:start w:val="1"/>
      <w:numFmt w:val="bullet"/>
      <w:lvlText w:val=""/>
      <w:lvlJc w:val="left"/>
      <w:pPr>
        <w:tabs>
          <w:tab w:val="num" w:pos="1440"/>
        </w:tabs>
        <w:ind w:left="1440" w:hanging="360"/>
      </w:pPr>
      <w:rPr>
        <w:rFonts w:ascii="Wingdings" w:hAnsi="Wingdings" w:hint="default"/>
      </w:rPr>
    </w:lvl>
    <w:lvl w:ilvl="2" w:tplc="121E46DC" w:tentative="1">
      <w:start w:val="1"/>
      <w:numFmt w:val="bullet"/>
      <w:lvlText w:val=""/>
      <w:lvlJc w:val="left"/>
      <w:pPr>
        <w:tabs>
          <w:tab w:val="num" w:pos="2160"/>
        </w:tabs>
        <w:ind w:left="2160" w:hanging="360"/>
      </w:pPr>
      <w:rPr>
        <w:rFonts w:ascii="Wingdings" w:hAnsi="Wingdings" w:hint="default"/>
      </w:rPr>
    </w:lvl>
    <w:lvl w:ilvl="3" w:tplc="CA9652F6" w:tentative="1">
      <w:start w:val="1"/>
      <w:numFmt w:val="bullet"/>
      <w:lvlText w:val=""/>
      <w:lvlJc w:val="left"/>
      <w:pPr>
        <w:tabs>
          <w:tab w:val="num" w:pos="2880"/>
        </w:tabs>
        <w:ind w:left="2880" w:hanging="360"/>
      </w:pPr>
      <w:rPr>
        <w:rFonts w:ascii="Wingdings" w:hAnsi="Wingdings" w:hint="default"/>
      </w:rPr>
    </w:lvl>
    <w:lvl w:ilvl="4" w:tplc="28DCF4A6" w:tentative="1">
      <w:start w:val="1"/>
      <w:numFmt w:val="bullet"/>
      <w:lvlText w:val=""/>
      <w:lvlJc w:val="left"/>
      <w:pPr>
        <w:tabs>
          <w:tab w:val="num" w:pos="3600"/>
        </w:tabs>
        <w:ind w:left="3600" w:hanging="360"/>
      </w:pPr>
      <w:rPr>
        <w:rFonts w:ascii="Wingdings" w:hAnsi="Wingdings" w:hint="default"/>
      </w:rPr>
    </w:lvl>
    <w:lvl w:ilvl="5" w:tplc="4844D912" w:tentative="1">
      <w:start w:val="1"/>
      <w:numFmt w:val="bullet"/>
      <w:lvlText w:val=""/>
      <w:lvlJc w:val="left"/>
      <w:pPr>
        <w:tabs>
          <w:tab w:val="num" w:pos="4320"/>
        </w:tabs>
        <w:ind w:left="4320" w:hanging="360"/>
      </w:pPr>
      <w:rPr>
        <w:rFonts w:ascii="Wingdings" w:hAnsi="Wingdings" w:hint="default"/>
      </w:rPr>
    </w:lvl>
    <w:lvl w:ilvl="6" w:tplc="360CBAC0" w:tentative="1">
      <w:start w:val="1"/>
      <w:numFmt w:val="bullet"/>
      <w:lvlText w:val=""/>
      <w:lvlJc w:val="left"/>
      <w:pPr>
        <w:tabs>
          <w:tab w:val="num" w:pos="5040"/>
        </w:tabs>
        <w:ind w:left="5040" w:hanging="360"/>
      </w:pPr>
      <w:rPr>
        <w:rFonts w:ascii="Wingdings" w:hAnsi="Wingdings" w:hint="default"/>
      </w:rPr>
    </w:lvl>
    <w:lvl w:ilvl="7" w:tplc="F5EAD202" w:tentative="1">
      <w:start w:val="1"/>
      <w:numFmt w:val="bullet"/>
      <w:lvlText w:val=""/>
      <w:lvlJc w:val="left"/>
      <w:pPr>
        <w:tabs>
          <w:tab w:val="num" w:pos="5760"/>
        </w:tabs>
        <w:ind w:left="5760" w:hanging="360"/>
      </w:pPr>
      <w:rPr>
        <w:rFonts w:ascii="Wingdings" w:hAnsi="Wingdings" w:hint="default"/>
      </w:rPr>
    </w:lvl>
    <w:lvl w:ilvl="8" w:tplc="368C173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B0E3782"/>
    <w:multiLevelType w:val="hybridMultilevel"/>
    <w:tmpl w:val="68FE5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DB35AA"/>
    <w:multiLevelType w:val="hybridMultilevel"/>
    <w:tmpl w:val="DE3A101A"/>
    <w:lvl w:ilvl="0" w:tplc="3BB4B9AE">
      <w:start w:val="1"/>
      <w:numFmt w:val="bullet"/>
      <w:lvlText w:val=""/>
      <w:lvlJc w:val="left"/>
      <w:pPr>
        <w:tabs>
          <w:tab w:val="num" w:pos="720"/>
        </w:tabs>
        <w:ind w:left="720" w:hanging="360"/>
      </w:pPr>
      <w:rPr>
        <w:rFonts w:ascii="Wingdings" w:hAnsi="Wingdings" w:hint="default"/>
      </w:rPr>
    </w:lvl>
    <w:lvl w:ilvl="1" w:tplc="E1368192">
      <w:numFmt w:val="bullet"/>
      <w:lvlText w:val=""/>
      <w:lvlJc w:val="left"/>
      <w:pPr>
        <w:tabs>
          <w:tab w:val="num" w:pos="1440"/>
        </w:tabs>
        <w:ind w:left="1440" w:hanging="360"/>
      </w:pPr>
      <w:rPr>
        <w:rFonts w:ascii="Wingdings" w:hAnsi="Wingdings" w:hint="default"/>
      </w:rPr>
    </w:lvl>
    <w:lvl w:ilvl="2" w:tplc="58FAFD58" w:tentative="1">
      <w:start w:val="1"/>
      <w:numFmt w:val="bullet"/>
      <w:lvlText w:val=""/>
      <w:lvlJc w:val="left"/>
      <w:pPr>
        <w:tabs>
          <w:tab w:val="num" w:pos="2160"/>
        </w:tabs>
        <w:ind w:left="2160" w:hanging="360"/>
      </w:pPr>
      <w:rPr>
        <w:rFonts w:ascii="Wingdings" w:hAnsi="Wingdings" w:hint="default"/>
      </w:rPr>
    </w:lvl>
    <w:lvl w:ilvl="3" w:tplc="D1A64F00" w:tentative="1">
      <w:start w:val="1"/>
      <w:numFmt w:val="bullet"/>
      <w:lvlText w:val=""/>
      <w:lvlJc w:val="left"/>
      <w:pPr>
        <w:tabs>
          <w:tab w:val="num" w:pos="2880"/>
        </w:tabs>
        <w:ind w:left="2880" w:hanging="360"/>
      </w:pPr>
      <w:rPr>
        <w:rFonts w:ascii="Wingdings" w:hAnsi="Wingdings" w:hint="default"/>
      </w:rPr>
    </w:lvl>
    <w:lvl w:ilvl="4" w:tplc="2C5E9E16" w:tentative="1">
      <w:start w:val="1"/>
      <w:numFmt w:val="bullet"/>
      <w:lvlText w:val=""/>
      <w:lvlJc w:val="left"/>
      <w:pPr>
        <w:tabs>
          <w:tab w:val="num" w:pos="3600"/>
        </w:tabs>
        <w:ind w:left="3600" w:hanging="360"/>
      </w:pPr>
      <w:rPr>
        <w:rFonts w:ascii="Wingdings" w:hAnsi="Wingdings" w:hint="default"/>
      </w:rPr>
    </w:lvl>
    <w:lvl w:ilvl="5" w:tplc="470271AA" w:tentative="1">
      <w:start w:val="1"/>
      <w:numFmt w:val="bullet"/>
      <w:lvlText w:val=""/>
      <w:lvlJc w:val="left"/>
      <w:pPr>
        <w:tabs>
          <w:tab w:val="num" w:pos="4320"/>
        </w:tabs>
        <w:ind w:left="4320" w:hanging="360"/>
      </w:pPr>
      <w:rPr>
        <w:rFonts w:ascii="Wingdings" w:hAnsi="Wingdings" w:hint="default"/>
      </w:rPr>
    </w:lvl>
    <w:lvl w:ilvl="6" w:tplc="FB58FA12" w:tentative="1">
      <w:start w:val="1"/>
      <w:numFmt w:val="bullet"/>
      <w:lvlText w:val=""/>
      <w:lvlJc w:val="left"/>
      <w:pPr>
        <w:tabs>
          <w:tab w:val="num" w:pos="5040"/>
        </w:tabs>
        <w:ind w:left="5040" w:hanging="360"/>
      </w:pPr>
      <w:rPr>
        <w:rFonts w:ascii="Wingdings" w:hAnsi="Wingdings" w:hint="default"/>
      </w:rPr>
    </w:lvl>
    <w:lvl w:ilvl="7" w:tplc="3D740E30" w:tentative="1">
      <w:start w:val="1"/>
      <w:numFmt w:val="bullet"/>
      <w:lvlText w:val=""/>
      <w:lvlJc w:val="left"/>
      <w:pPr>
        <w:tabs>
          <w:tab w:val="num" w:pos="5760"/>
        </w:tabs>
        <w:ind w:left="5760" w:hanging="360"/>
      </w:pPr>
      <w:rPr>
        <w:rFonts w:ascii="Wingdings" w:hAnsi="Wingdings" w:hint="default"/>
      </w:rPr>
    </w:lvl>
    <w:lvl w:ilvl="8" w:tplc="95D454C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DF53EEE"/>
    <w:multiLevelType w:val="hybridMultilevel"/>
    <w:tmpl w:val="F7E4A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497CAE"/>
    <w:multiLevelType w:val="hybridMultilevel"/>
    <w:tmpl w:val="F3603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D51BD8"/>
    <w:multiLevelType w:val="hybridMultilevel"/>
    <w:tmpl w:val="B61E3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0950EE"/>
    <w:multiLevelType w:val="hybridMultilevel"/>
    <w:tmpl w:val="0EC267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7AAB401D"/>
    <w:multiLevelType w:val="hybridMultilevel"/>
    <w:tmpl w:val="BA781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4"/>
  </w:num>
  <w:num w:numId="5">
    <w:abstractNumId w:val="11"/>
  </w:num>
  <w:num w:numId="6">
    <w:abstractNumId w:val="9"/>
  </w:num>
  <w:num w:numId="7">
    <w:abstractNumId w:val="5"/>
  </w:num>
  <w:num w:numId="8">
    <w:abstractNumId w:val="3"/>
  </w:num>
  <w:num w:numId="9">
    <w:abstractNumId w:val="8"/>
  </w:num>
  <w:num w:numId="10">
    <w:abstractNumId w:val="0"/>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E5C"/>
    <w:rsid w:val="00017010"/>
    <w:rsid w:val="00067AE3"/>
    <w:rsid w:val="000762FB"/>
    <w:rsid w:val="000861BB"/>
    <w:rsid w:val="0009669E"/>
    <w:rsid w:val="000B02A8"/>
    <w:rsid w:val="001331D7"/>
    <w:rsid w:val="001812AC"/>
    <w:rsid w:val="002E10BF"/>
    <w:rsid w:val="00385241"/>
    <w:rsid w:val="003865AC"/>
    <w:rsid w:val="00392FDC"/>
    <w:rsid w:val="003C4906"/>
    <w:rsid w:val="00421B73"/>
    <w:rsid w:val="004618AF"/>
    <w:rsid w:val="00473BE3"/>
    <w:rsid w:val="0050220C"/>
    <w:rsid w:val="00554ACB"/>
    <w:rsid w:val="00574EE4"/>
    <w:rsid w:val="005907F4"/>
    <w:rsid w:val="00595E7E"/>
    <w:rsid w:val="005A3D0A"/>
    <w:rsid w:val="005F4BDF"/>
    <w:rsid w:val="00631281"/>
    <w:rsid w:val="006353C0"/>
    <w:rsid w:val="00650D2A"/>
    <w:rsid w:val="006700C3"/>
    <w:rsid w:val="006B598C"/>
    <w:rsid w:val="006C0CEB"/>
    <w:rsid w:val="00743AD7"/>
    <w:rsid w:val="0075597D"/>
    <w:rsid w:val="0076636F"/>
    <w:rsid w:val="0079146D"/>
    <w:rsid w:val="007B5E98"/>
    <w:rsid w:val="007E3E7C"/>
    <w:rsid w:val="00816F0A"/>
    <w:rsid w:val="008E07D2"/>
    <w:rsid w:val="009526B0"/>
    <w:rsid w:val="009900E2"/>
    <w:rsid w:val="009D7683"/>
    <w:rsid w:val="009F00F6"/>
    <w:rsid w:val="00A162AE"/>
    <w:rsid w:val="00A1793E"/>
    <w:rsid w:val="00A9318A"/>
    <w:rsid w:val="00AC7A95"/>
    <w:rsid w:val="00AD4764"/>
    <w:rsid w:val="00AE66ED"/>
    <w:rsid w:val="00B00270"/>
    <w:rsid w:val="00B066B0"/>
    <w:rsid w:val="00BF235B"/>
    <w:rsid w:val="00BF6032"/>
    <w:rsid w:val="00C01F64"/>
    <w:rsid w:val="00C22E75"/>
    <w:rsid w:val="00C57516"/>
    <w:rsid w:val="00C75BF0"/>
    <w:rsid w:val="00C90B45"/>
    <w:rsid w:val="00CD7E5C"/>
    <w:rsid w:val="00CF7CC9"/>
    <w:rsid w:val="00D32E63"/>
    <w:rsid w:val="00D35349"/>
    <w:rsid w:val="00D719F5"/>
    <w:rsid w:val="00E00FC2"/>
    <w:rsid w:val="00E30DC1"/>
    <w:rsid w:val="00E32622"/>
    <w:rsid w:val="00E35E6C"/>
    <w:rsid w:val="00EC0A35"/>
    <w:rsid w:val="00F06869"/>
    <w:rsid w:val="00F12E5C"/>
    <w:rsid w:val="00F17B6C"/>
    <w:rsid w:val="00F21427"/>
    <w:rsid w:val="00FE25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EA4C7"/>
  <w15:chartTrackingRefBased/>
  <w15:docId w15:val="{489470D8-22D4-4B3F-907F-4491C9E3D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12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52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241"/>
  </w:style>
  <w:style w:type="paragraph" w:styleId="Footer">
    <w:name w:val="footer"/>
    <w:basedOn w:val="Normal"/>
    <w:link w:val="FooterChar"/>
    <w:uiPriority w:val="99"/>
    <w:unhideWhenUsed/>
    <w:rsid w:val="003852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241"/>
  </w:style>
  <w:style w:type="paragraph" w:styleId="NoSpacing">
    <w:name w:val="No Spacing"/>
    <w:link w:val="NoSpacingChar"/>
    <w:uiPriority w:val="1"/>
    <w:qFormat/>
    <w:rsid w:val="0050220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0220C"/>
    <w:rPr>
      <w:rFonts w:eastAsiaTheme="minorEastAsia"/>
      <w:lang w:val="en-US"/>
    </w:rPr>
  </w:style>
  <w:style w:type="character" w:customStyle="1" w:styleId="Heading1Char">
    <w:name w:val="Heading 1 Char"/>
    <w:basedOn w:val="DefaultParagraphFont"/>
    <w:link w:val="Heading1"/>
    <w:uiPriority w:val="9"/>
    <w:rsid w:val="0063128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F00F6"/>
    <w:pPr>
      <w:outlineLvl w:val="9"/>
    </w:pPr>
    <w:rPr>
      <w:lang w:val="en-US"/>
    </w:rPr>
  </w:style>
  <w:style w:type="paragraph" w:styleId="TOC1">
    <w:name w:val="toc 1"/>
    <w:basedOn w:val="Normal"/>
    <w:next w:val="Normal"/>
    <w:autoRedefine/>
    <w:uiPriority w:val="39"/>
    <w:unhideWhenUsed/>
    <w:rsid w:val="009F00F6"/>
    <w:pPr>
      <w:spacing w:after="100"/>
    </w:pPr>
  </w:style>
  <w:style w:type="character" w:styleId="Hyperlink">
    <w:name w:val="Hyperlink"/>
    <w:basedOn w:val="DefaultParagraphFont"/>
    <w:uiPriority w:val="99"/>
    <w:unhideWhenUsed/>
    <w:rsid w:val="009F00F6"/>
    <w:rPr>
      <w:color w:val="0563C1" w:themeColor="hyperlink"/>
      <w:u w:val="single"/>
    </w:rPr>
  </w:style>
  <w:style w:type="paragraph" w:styleId="ListParagraph">
    <w:name w:val="List Paragraph"/>
    <w:basedOn w:val="Normal"/>
    <w:uiPriority w:val="34"/>
    <w:qFormat/>
    <w:rsid w:val="005A3D0A"/>
    <w:pPr>
      <w:ind w:left="720"/>
      <w:contextualSpacing/>
    </w:pPr>
  </w:style>
  <w:style w:type="paragraph" w:styleId="Caption">
    <w:name w:val="caption"/>
    <w:basedOn w:val="Normal"/>
    <w:next w:val="Normal"/>
    <w:uiPriority w:val="35"/>
    <w:unhideWhenUsed/>
    <w:qFormat/>
    <w:rsid w:val="00E30DC1"/>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E30DC1"/>
    <w:rPr>
      <w:color w:val="605E5C"/>
      <w:shd w:val="clear" w:color="auto" w:fill="E1DFDD"/>
    </w:rPr>
  </w:style>
  <w:style w:type="paragraph" w:styleId="FootnoteText">
    <w:name w:val="footnote text"/>
    <w:basedOn w:val="Normal"/>
    <w:link w:val="FootnoteTextChar"/>
    <w:uiPriority w:val="99"/>
    <w:semiHidden/>
    <w:unhideWhenUsed/>
    <w:rsid w:val="009900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00E2"/>
    <w:rPr>
      <w:sz w:val="20"/>
      <w:szCs w:val="20"/>
    </w:rPr>
  </w:style>
  <w:style w:type="character" w:styleId="FootnoteReference">
    <w:name w:val="footnote reference"/>
    <w:basedOn w:val="DefaultParagraphFont"/>
    <w:uiPriority w:val="99"/>
    <w:semiHidden/>
    <w:unhideWhenUsed/>
    <w:rsid w:val="009900E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710625">
      <w:bodyDiv w:val="1"/>
      <w:marLeft w:val="0"/>
      <w:marRight w:val="0"/>
      <w:marTop w:val="0"/>
      <w:marBottom w:val="0"/>
      <w:divBdr>
        <w:top w:val="none" w:sz="0" w:space="0" w:color="auto"/>
        <w:left w:val="none" w:sz="0" w:space="0" w:color="auto"/>
        <w:bottom w:val="none" w:sz="0" w:space="0" w:color="auto"/>
        <w:right w:val="none" w:sz="0" w:space="0" w:color="auto"/>
      </w:divBdr>
      <w:divsChild>
        <w:div w:id="708801655">
          <w:marLeft w:val="360"/>
          <w:marRight w:val="0"/>
          <w:marTop w:val="96"/>
          <w:marBottom w:val="0"/>
          <w:divBdr>
            <w:top w:val="none" w:sz="0" w:space="0" w:color="auto"/>
            <w:left w:val="none" w:sz="0" w:space="0" w:color="auto"/>
            <w:bottom w:val="none" w:sz="0" w:space="0" w:color="auto"/>
            <w:right w:val="none" w:sz="0" w:space="0" w:color="auto"/>
          </w:divBdr>
        </w:div>
        <w:div w:id="41100194">
          <w:marLeft w:val="360"/>
          <w:marRight w:val="0"/>
          <w:marTop w:val="96"/>
          <w:marBottom w:val="0"/>
          <w:divBdr>
            <w:top w:val="none" w:sz="0" w:space="0" w:color="auto"/>
            <w:left w:val="none" w:sz="0" w:space="0" w:color="auto"/>
            <w:bottom w:val="none" w:sz="0" w:space="0" w:color="auto"/>
            <w:right w:val="none" w:sz="0" w:space="0" w:color="auto"/>
          </w:divBdr>
        </w:div>
      </w:divsChild>
    </w:div>
    <w:div w:id="622156151">
      <w:bodyDiv w:val="1"/>
      <w:marLeft w:val="0"/>
      <w:marRight w:val="0"/>
      <w:marTop w:val="0"/>
      <w:marBottom w:val="0"/>
      <w:divBdr>
        <w:top w:val="none" w:sz="0" w:space="0" w:color="auto"/>
        <w:left w:val="none" w:sz="0" w:space="0" w:color="auto"/>
        <w:bottom w:val="none" w:sz="0" w:space="0" w:color="auto"/>
        <w:right w:val="none" w:sz="0" w:space="0" w:color="auto"/>
      </w:divBdr>
      <w:divsChild>
        <w:div w:id="1063598729">
          <w:marLeft w:val="360"/>
          <w:marRight w:val="0"/>
          <w:marTop w:val="82"/>
          <w:marBottom w:val="0"/>
          <w:divBdr>
            <w:top w:val="none" w:sz="0" w:space="0" w:color="auto"/>
            <w:left w:val="none" w:sz="0" w:space="0" w:color="auto"/>
            <w:bottom w:val="none" w:sz="0" w:space="0" w:color="auto"/>
            <w:right w:val="none" w:sz="0" w:space="0" w:color="auto"/>
          </w:divBdr>
        </w:div>
        <w:div w:id="1283220347">
          <w:marLeft w:val="792"/>
          <w:marRight w:val="0"/>
          <w:marTop w:val="72"/>
          <w:marBottom w:val="0"/>
          <w:divBdr>
            <w:top w:val="none" w:sz="0" w:space="0" w:color="auto"/>
            <w:left w:val="none" w:sz="0" w:space="0" w:color="auto"/>
            <w:bottom w:val="none" w:sz="0" w:space="0" w:color="auto"/>
            <w:right w:val="none" w:sz="0" w:space="0" w:color="auto"/>
          </w:divBdr>
        </w:div>
        <w:div w:id="1350177840">
          <w:marLeft w:val="792"/>
          <w:marRight w:val="0"/>
          <w:marTop w:val="72"/>
          <w:marBottom w:val="0"/>
          <w:divBdr>
            <w:top w:val="none" w:sz="0" w:space="0" w:color="auto"/>
            <w:left w:val="none" w:sz="0" w:space="0" w:color="auto"/>
            <w:bottom w:val="none" w:sz="0" w:space="0" w:color="auto"/>
            <w:right w:val="none" w:sz="0" w:space="0" w:color="auto"/>
          </w:divBdr>
        </w:div>
        <w:div w:id="1952584945">
          <w:marLeft w:val="792"/>
          <w:marRight w:val="0"/>
          <w:marTop w:val="72"/>
          <w:marBottom w:val="0"/>
          <w:divBdr>
            <w:top w:val="none" w:sz="0" w:space="0" w:color="auto"/>
            <w:left w:val="none" w:sz="0" w:space="0" w:color="auto"/>
            <w:bottom w:val="none" w:sz="0" w:space="0" w:color="auto"/>
            <w:right w:val="none" w:sz="0" w:space="0" w:color="auto"/>
          </w:divBdr>
        </w:div>
        <w:div w:id="1209489201">
          <w:marLeft w:val="792"/>
          <w:marRight w:val="0"/>
          <w:marTop w:val="72"/>
          <w:marBottom w:val="0"/>
          <w:divBdr>
            <w:top w:val="none" w:sz="0" w:space="0" w:color="auto"/>
            <w:left w:val="none" w:sz="0" w:space="0" w:color="auto"/>
            <w:bottom w:val="none" w:sz="0" w:space="0" w:color="auto"/>
            <w:right w:val="none" w:sz="0" w:space="0" w:color="auto"/>
          </w:divBdr>
        </w:div>
        <w:div w:id="357972585">
          <w:marLeft w:val="792"/>
          <w:marRight w:val="0"/>
          <w:marTop w:val="72"/>
          <w:marBottom w:val="0"/>
          <w:divBdr>
            <w:top w:val="none" w:sz="0" w:space="0" w:color="auto"/>
            <w:left w:val="none" w:sz="0" w:space="0" w:color="auto"/>
            <w:bottom w:val="none" w:sz="0" w:space="0" w:color="auto"/>
            <w:right w:val="none" w:sz="0" w:space="0" w:color="auto"/>
          </w:divBdr>
        </w:div>
        <w:div w:id="984314811">
          <w:marLeft w:val="792"/>
          <w:marRight w:val="0"/>
          <w:marTop w:val="72"/>
          <w:marBottom w:val="0"/>
          <w:divBdr>
            <w:top w:val="none" w:sz="0" w:space="0" w:color="auto"/>
            <w:left w:val="none" w:sz="0" w:space="0" w:color="auto"/>
            <w:bottom w:val="none" w:sz="0" w:space="0" w:color="auto"/>
            <w:right w:val="none" w:sz="0" w:space="0" w:color="auto"/>
          </w:divBdr>
        </w:div>
        <w:div w:id="306400802">
          <w:marLeft w:val="792"/>
          <w:marRight w:val="0"/>
          <w:marTop w:val="72"/>
          <w:marBottom w:val="0"/>
          <w:divBdr>
            <w:top w:val="none" w:sz="0" w:space="0" w:color="auto"/>
            <w:left w:val="none" w:sz="0" w:space="0" w:color="auto"/>
            <w:bottom w:val="none" w:sz="0" w:space="0" w:color="auto"/>
            <w:right w:val="none" w:sz="0" w:space="0" w:color="auto"/>
          </w:divBdr>
        </w:div>
        <w:div w:id="432096384">
          <w:marLeft w:val="792"/>
          <w:marRight w:val="0"/>
          <w:marTop w:val="72"/>
          <w:marBottom w:val="0"/>
          <w:divBdr>
            <w:top w:val="none" w:sz="0" w:space="0" w:color="auto"/>
            <w:left w:val="none" w:sz="0" w:space="0" w:color="auto"/>
            <w:bottom w:val="none" w:sz="0" w:space="0" w:color="auto"/>
            <w:right w:val="none" w:sz="0" w:space="0" w:color="auto"/>
          </w:divBdr>
        </w:div>
        <w:div w:id="2030983991">
          <w:marLeft w:val="792"/>
          <w:marRight w:val="0"/>
          <w:marTop w:val="72"/>
          <w:marBottom w:val="0"/>
          <w:divBdr>
            <w:top w:val="none" w:sz="0" w:space="0" w:color="auto"/>
            <w:left w:val="none" w:sz="0" w:space="0" w:color="auto"/>
            <w:bottom w:val="none" w:sz="0" w:space="0" w:color="auto"/>
            <w:right w:val="none" w:sz="0" w:space="0" w:color="auto"/>
          </w:divBdr>
        </w:div>
        <w:div w:id="904798431">
          <w:marLeft w:val="360"/>
          <w:marRight w:val="0"/>
          <w:marTop w:val="82"/>
          <w:marBottom w:val="0"/>
          <w:divBdr>
            <w:top w:val="none" w:sz="0" w:space="0" w:color="auto"/>
            <w:left w:val="none" w:sz="0" w:space="0" w:color="auto"/>
            <w:bottom w:val="none" w:sz="0" w:space="0" w:color="auto"/>
            <w:right w:val="none" w:sz="0" w:space="0" w:color="auto"/>
          </w:divBdr>
        </w:div>
        <w:div w:id="1324358304">
          <w:marLeft w:val="792"/>
          <w:marRight w:val="0"/>
          <w:marTop w:val="72"/>
          <w:marBottom w:val="0"/>
          <w:divBdr>
            <w:top w:val="none" w:sz="0" w:space="0" w:color="auto"/>
            <w:left w:val="none" w:sz="0" w:space="0" w:color="auto"/>
            <w:bottom w:val="none" w:sz="0" w:space="0" w:color="auto"/>
            <w:right w:val="none" w:sz="0" w:space="0" w:color="auto"/>
          </w:divBdr>
        </w:div>
        <w:div w:id="596446014">
          <w:marLeft w:val="792"/>
          <w:marRight w:val="0"/>
          <w:marTop w:val="72"/>
          <w:marBottom w:val="0"/>
          <w:divBdr>
            <w:top w:val="none" w:sz="0" w:space="0" w:color="auto"/>
            <w:left w:val="none" w:sz="0" w:space="0" w:color="auto"/>
            <w:bottom w:val="none" w:sz="0" w:space="0" w:color="auto"/>
            <w:right w:val="none" w:sz="0" w:space="0" w:color="auto"/>
          </w:divBdr>
        </w:div>
        <w:div w:id="1999772452">
          <w:marLeft w:val="792"/>
          <w:marRight w:val="0"/>
          <w:marTop w:val="72"/>
          <w:marBottom w:val="0"/>
          <w:divBdr>
            <w:top w:val="none" w:sz="0" w:space="0" w:color="auto"/>
            <w:left w:val="none" w:sz="0" w:space="0" w:color="auto"/>
            <w:bottom w:val="none" w:sz="0" w:space="0" w:color="auto"/>
            <w:right w:val="none" w:sz="0" w:space="0" w:color="auto"/>
          </w:divBdr>
        </w:div>
        <w:div w:id="1212428140">
          <w:marLeft w:val="792"/>
          <w:marRight w:val="0"/>
          <w:marTop w:val="72"/>
          <w:marBottom w:val="0"/>
          <w:divBdr>
            <w:top w:val="none" w:sz="0" w:space="0" w:color="auto"/>
            <w:left w:val="none" w:sz="0" w:space="0" w:color="auto"/>
            <w:bottom w:val="none" w:sz="0" w:space="0" w:color="auto"/>
            <w:right w:val="none" w:sz="0" w:space="0" w:color="auto"/>
          </w:divBdr>
        </w:div>
        <w:div w:id="1910771575">
          <w:marLeft w:val="792"/>
          <w:marRight w:val="0"/>
          <w:marTop w:val="72"/>
          <w:marBottom w:val="0"/>
          <w:divBdr>
            <w:top w:val="none" w:sz="0" w:space="0" w:color="auto"/>
            <w:left w:val="none" w:sz="0" w:space="0" w:color="auto"/>
            <w:bottom w:val="none" w:sz="0" w:space="0" w:color="auto"/>
            <w:right w:val="none" w:sz="0" w:space="0" w:color="auto"/>
          </w:divBdr>
        </w:div>
        <w:div w:id="1134952943">
          <w:marLeft w:val="792"/>
          <w:marRight w:val="0"/>
          <w:marTop w:val="72"/>
          <w:marBottom w:val="0"/>
          <w:divBdr>
            <w:top w:val="none" w:sz="0" w:space="0" w:color="auto"/>
            <w:left w:val="none" w:sz="0" w:space="0" w:color="auto"/>
            <w:bottom w:val="none" w:sz="0" w:space="0" w:color="auto"/>
            <w:right w:val="none" w:sz="0" w:space="0" w:color="auto"/>
          </w:divBdr>
        </w:div>
        <w:div w:id="1967202867">
          <w:marLeft w:val="792"/>
          <w:marRight w:val="0"/>
          <w:marTop w:val="72"/>
          <w:marBottom w:val="0"/>
          <w:divBdr>
            <w:top w:val="none" w:sz="0" w:space="0" w:color="auto"/>
            <w:left w:val="none" w:sz="0" w:space="0" w:color="auto"/>
            <w:bottom w:val="none" w:sz="0" w:space="0" w:color="auto"/>
            <w:right w:val="none" w:sz="0" w:space="0" w:color="auto"/>
          </w:divBdr>
        </w:div>
        <w:div w:id="666325913">
          <w:marLeft w:val="792"/>
          <w:marRight w:val="0"/>
          <w:marTop w:val="72"/>
          <w:marBottom w:val="0"/>
          <w:divBdr>
            <w:top w:val="none" w:sz="0" w:space="0" w:color="auto"/>
            <w:left w:val="none" w:sz="0" w:space="0" w:color="auto"/>
            <w:bottom w:val="none" w:sz="0" w:space="0" w:color="auto"/>
            <w:right w:val="none" w:sz="0" w:space="0" w:color="auto"/>
          </w:divBdr>
        </w:div>
      </w:divsChild>
    </w:div>
    <w:div w:id="1356420769">
      <w:bodyDiv w:val="1"/>
      <w:marLeft w:val="0"/>
      <w:marRight w:val="0"/>
      <w:marTop w:val="0"/>
      <w:marBottom w:val="0"/>
      <w:divBdr>
        <w:top w:val="none" w:sz="0" w:space="0" w:color="auto"/>
        <w:left w:val="none" w:sz="0" w:space="0" w:color="auto"/>
        <w:bottom w:val="none" w:sz="0" w:space="0" w:color="auto"/>
        <w:right w:val="none" w:sz="0" w:space="0" w:color="auto"/>
      </w:divBdr>
      <w:divsChild>
        <w:div w:id="532423564">
          <w:marLeft w:val="360"/>
          <w:marRight w:val="0"/>
          <w:marTop w:val="82"/>
          <w:marBottom w:val="0"/>
          <w:divBdr>
            <w:top w:val="none" w:sz="0" w:space="0" w:color="auto"/>
            <w:left w:val="none" w:sz="0" w:space="0" w:color="auto"/>
            <w:bottom w:val="none" w:sz="0" w:space="0" w:color="auto"/>
            <w:right w:val="none" w:sz="0" w:space="0" w:color="auto"/>
          </w:divBdr>
        </w:div>
        <w:div w:id="2147310469">
          <w:marLeft w:val="360"/>
          <w:marRight w:val="0"/>
          <w:marTop w:val="82"/>
          <w:marBottom w:val="0"/>
          <w:divBdr>
            <w:top w:val="none" w:sz="0" w:space="0" w:color="auto"/>
            <w:left w:val="none" w:sz="0" w:space="0" w:color="auto"/>
            <w:bottom w:val="none" w:sz="0" w:space="0" w:color="auto"/>
            <w:right w:val="none" w:sz="0" w:space="0" w:color="auto"/>
          </w:divBdr>
        </w:div>
        <w:div w:id="410200958">
          <w:marLeft w:val="360"/>
          <w:marRight w:val="0"/>
          <w:marTop w:val="82"/>
          <w:marBottom w:val="0"/>
          <w:divBdr>
            <w:top w:val="none" w:sz="0" w:space="0" w:color="auto"/>
            <w:left w:val="none" w:sz="0" w:space="0" w:color="auto"/>
            <w:bottom w:val="none" w:sz="0" w:space="0" w:color="auto"/>
            <w:right w:val="none" w:sz="0" w:space="0" w:color="auto"/>
          </w:divBdr>
        </w:div>
        <w:div w:id="1447115231">
          <w:marLeft w:val="360"/>
          <w:marRight w:val="0"/>
          <w:marTop w:val="82"/>
          <w:marBottom w:val="0"/>
          <w:divBdr>
            <w:top w:val="none" w:sz="0" w:space="0" w:color="auto"/>
            <w:left w:val="none" w:sz="0" w:space="0" w:color="auto"/>
            <w:bottom w:val="none" w:sz="0" w:space="0" w:color="auto"/>
            <w:right w:val="none" w:sz="0" w:space="0" w:color="auto"/>
          </w:divBdr>
        </w:div>
        <w:div w:id="1170175528">
          <w:marLeft w:val="360"/>
          <w:marRight w:val="0"/>
          <w:marTop w:val="82"/>
          <w:marBottom w:val="0"/>
          <w:divBdr>
            <w:top w:val="none" w:sz="0" w:space="0" w:color="auto"/>
            <w:left w:val="none" w:sz="0" w:space="0" w:color="auto"/>
            <w:bottom w:val="none" w:sz="0" w:space="0" w:color="auto"/>
            <w:right w:val="none" w:sz="0" w:space="0" w:color="auto"/>
          </w:divBdr>
        </w:div>
        <w:div w:id="586428351">
          <w:marLeft w:val="360"/>
          <w:marRight w:val="0"/>
          <w:marTop w:val="82"/>
          <w:marBottom w:val="0"/>
          <w:divBdr>
            <w:top w:val="none" w:sz="0" w:space="0" w:color="auto"/>
            <w:left w:val="none" w:sz="0" w:space="0" w:color="auto"/>
            <w:bottom w:val="none" w:sz="0" w:space="0" w:color="auto"/>
            <w:right w:val="none" w:sz="0" w:space="0" w:color="auto"/>
          </w:divBdr>
        </w:div>
        <w:div w:id="578713887">
          <w:marLeft w:val="360"/>
          <w:marRight w:val="0"/>
          <w:marTop w:val="82"/>
          <w:marBottom w:val="0"/>
          <w:divBdr>
            <w:top w:val="none" w:sz="0" w:space="0" w:color="auto"/>
            <w:left w:val="none" w:sz="0" w:space="0" w:color="auto"/>
            <w:bottom w:val="none" w:sz="0" w:space="0" w:color="auto"/>
            <w:right w:val="none" w:sz="0" w:space="0" w:color="auto"/>
          </w:divBdr>
        </w:div>
      </w:divsChild>
    </w:div>
    <w:div w:id="1675641226">
      <w:bodyDiv w:val="1"/>
      <w:marLeft w:val="0"/>
      <w:marRight w:val="0"/>
      <w:marTop w:val="0"/>
      <w:marBottom w:val="0"/>
      <w:divBdr>
        <w:top w:val="none" w:sz="0" w:space="0" w:color="auto"/>
        <w:left w:val="none" w:sz="0" w:space="0" w:color="auto"/>
        <w:bottom w:val="none" w:sz="0" w:space="0" w:color="auto"/>
        <w:right w:val="none" w:sz="0" w:space="0" w:color="auto"/>
      </w:divBdr>
      <w:divsChild>
        <w:div w:id="304241133">
          <w:marLeft w:val="360"/>
          <w:marRight w:val="0"/>
          <w:marTop w:val="82"/>
          <w:marBottom w:val="0"/>
          <w:divBdr>
            <w:top w:val="none" w:sz="0" w:space="0" w:color="auto"/>
            <w:left w:val="none" w:sz="0" w:space="0" w:color="auto"/>
            <w:bottom w:val="none" w:sz="0" w:space="0" w:color="auto"/>
            <w:right w:val="none" w:sz="0" w:space="0" w:color="auto"/>
          </w:divBdr>
        </w:div>
        <w:div w:id="1270352722">
          <w:marLeft w:val="360"/>
          <w:marRight w:val="0"/>
          <w:marTop w:val="82"/>
          <w:marBottom w:val="0"/>
          <w:divBdr>
            <w:top w:val="none" w:sz="0" w:space="0" w:color="auto"/>
            <w:left w:val="none" w:sz="0" w:space="0" w:color="auto"/>
            <w:bottom w:val="none" w:sz="0" w:space="0" w:color="auto"/>
            <w:right w:val="none" w:sz="0" w:space="0" w:color="auto"/>
          </w:divBdr>
        </w:div>
        <w:div w:id="1156528208">
          <w:marLeft w:val="360"/>
          <w:marRight w:val="0"/>
          <w:marTop w:val="82"/>
          <w:marBottom w:val="0"/>
          <w:divBdr>
            <w:top w:val="none" w:sz="0" w:space="0" w:color="auto"/>
            <w:left w:val="none" w:sz="0" w:space="0" w:color="auto"/>
            <w:bottom w:val="none" w:sz="0" w:space="0" w:color="auto"/>
            <w:right w:val="none" w:sz="0" w:space="0" w:color="auto"/>
          </w:divBdr>
        </w:div>
        <w:div w:id="890503418">
          <w:marLeft w:val="360"/>
          <w:marRight w:val="0"/>
          <w:marTop w:val="82"/>
          <w:marBottom w:val="0"/>
          <w:divBdr>
            <w:top w:val="none" w:sz="0" w:space="0" w:color="auto"/>
            <w:left w:val="none" w:sz="0" w:space="0" w:color="auto"/>
            <w:bottom w:val="none" w:sz="0" w:space="0" w:color="auto"/>
            <w:right w:val="none" w:sz="0" w:space="0" w:color="auto"/>
          </w:divBdr>
        </w:div>
        <w:div w:id="1815827219">
          <w:marLeft w:val="360"/>
          <w:marRight w:val="0"/>
          <w:marTop w:val="82"/>
          <w:marBottom w:val="0"/>
          <w:divBdr>
            <w:top w:val="none" w:sz="0" w:space="0" w:color="auto"/>
            <w:left w:val="none" w:sz="0" w:space="0" w:color="auto"/>
            <w:bottom w:val="none" w:sz="0" w:space="0" w:color="auto"/>
            <w:right w:val="none" w:sz="0" w:space="0" w:color="auto"/>
          </w:divBdr>
        </w:div>
        <w:div w:id="471096129">
          <w:marLeft w:val="360"/>
          <w:marRight w:val="0"/>
          <w:marTop w:val="82"/>
          <w:marBottom w:val="0"/>
          <w:divBdr>
            <w:top w:val="none" w:sz="0" w:space="0" w:color="auto"/>
            <w:left w:val="none" w:sz="0" w:space="0" w:color="auto"/>
            <w:bottom w:val="none" w:sz="0" w:space="0" w:color="auto"/>
            <w:right w:val="none" w:sz="0" w:space="0" w:color="auto"/>
          </w:divBdr>
        </w:div>
        <w:div w:id="2068071898">
          <w:marLeft w:val="360"/>
          <w:marRight w:val="0"/>
          <w:marTop w:val="8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filestore.aqa.org.uk/resources/chemistry/specifications/AQA-7404-7405-SP-2015.PDF"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F97DA-DA84-4C17-87C1-34F2646AD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10</Pages>
  <Words>1537</Words>
  <Characters>8762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Planning for Learning</vt:lpstr>
    </vt:vector>
  </TitlesOfParts>
  <Company>The Studio &amp; Life Sciences UTC</Company>
  <LinksUpToDate>false</LinksUpToDate>
  <CharactersWithSpaces>10279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for Learning</dc:title>
  <dc:subject>Chemistry – Key Stage 5</dc:subject>
  <dc:creator>Carly O'Neil</dc:creator>
  <cp:keywords/>
  <dc:description/>
  <cp:lastModifiedBy>Carly O'Neil</cp:lastModifiedBy>
  <cp:revision>8</cp:revision>
  <dcterms:created xsi:type="dcterms:W3CDTF">2022-06-29T08:34:00Z</dcterms:created>
  <dcterms:modified xsi:type="dcterms:W3CDTF">2022-06-29T12:37:00Z</dcterms:modified>
</cp:coreProperties>
</file>